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CA" w:rsidRDefault="002A28CA" w:rsidP="00210241">
      <w:pPr>
        <w:pStyle w:val="Nadpis1"/>
        <w:spacing w:before="0" w:line="288" w:lineRule="auto"/>
        <w:jc w:val="both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Salesiáni v naší zemi</w:t>
      </w:r>
    </w:p>
    <w:p w:rsidR="00312F43" w:rsidRDefault="00312F43" w:rsidP="00312F43">
      <w:pPr>
        <w:pStyle w:val="Nadpis1"/>
        <w:spacing w:before="0" w:line="276" w:lineRule="auto"/>
        <w:jc w:val="both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P. Ignác Stuchlý - Staříček</w:t>
      </w:r>
    </w:p>
    <w:p w:rsidR="00312F43" w:rsidRDefault="00312F43" w:rsidP="00312F43">
      <w:pPr>
        <w:spacing w:after="0" w:line="240" w:lineRule="auto"/>
        <w:jc w:val="both"/>
        <w:outlineLvl w:val="0"/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  <w:t xml:space="preserve">Začátky českého salesiánského díla jsou spojeny s osobností Ignáce Stuchlého. Ignác Stuchlý </w:t>
      </w:r>
      <w:r>
        <w:rPr>
          <w:noProof/>
          <w:lang w:eastAsia="cs-CZ"/>
        </w:rPr>
        <w:drawing>
          <wp:anchor distT="0" distB="0" distL="107950" distR="107950" simplePos="0" relativeHeight="251659264" behindDoc="0" locked="0" layoutInCell="1" allowOverlap="0" wp14:anchorId="408142B2" wp14:editId="39E887C6">
            <wp:simplePos x="0" y="0"/>
            <wp:positionH relativeFrom="column">
              <wp:posOffset>4766310</wp:posOffset>
            </wp:positionH>
            <wp:positionV relativeFrom="line">
              <wp:posOffset>191135</wp:posOffset>
            </wp:positionV>
            <wp:extent cx="1043940" cy="1421765"/>
            <wp:effectExtent l="0" t="0" r="3810" b="6985"/>
            <wp:wrapSquare wrapText="bothSides"/>
            <wp:docPr id="1" name="Obrázek 1" descr="http://www.sdb.cz/res/data/039/004370_03_02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sdb.cz/res/data/039/004370_03_027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  <w:t xml:space="preserve">je právem označován za prvního českého salesiána a díky němu u nás salesiánské dílo začalo. </w:t>
      </w:r>
    </w:p>
    <w:p w:rsidR="00312F43" w:rsidRPr="00312F43" w:rsidRDefault="00312F43" w:rsidP="00312F43">
      <w:pPr>
        <w:spacing w:after="0" w:line="240" w:lineRule="auto"/>
        <w:jc w:val="both"/>
        <w:outlineLvl w:val="0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  <w:t xml:space="preserve">Kdo to ale vlastně byl?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P. Ignác Stuchlý se narodil ve slezské Boleslavi 14. prosince 1869. V září 1891 začal v Olomouci u dominikánů studia teologie, která však musel přerušit. V září 1894 přijíždí k salesiánům do Turína, v srpnu 1895 vstupuje do noviciátu a pokračuje ve studiích. </w:t>
      </w:r>
    </w:p>
    <w:p w:rsidR="00312F43" w:rsidRDefault="00312F43" w:rsidP="00312F4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 listopadu 1901 přijímá kněžské svěcení. V říjnu 1910 opouští své italské působiště v salesiánském konviktu v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Gorici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 přijíždí do slovinské Lublaně s úkolem dostavět zde kostel a pečovat o salesiánský ústav. Tuto práci mu značně zkomplikovala první světová válka. Po jejím skončení je P. Stuchlý poslán za prefekta do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Veržeje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ale po dvou letech se vrací do Lublaně dostavět kostel. To se mu podařilo až v roce1924. </w:t>
      </w:r>
    </w:p>
    <w:p w:rsidR="00312F43" w:rsidRDefault="00312F43" w:rsidP="00312F4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O rok později byl poslán do italské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Perozy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kde žilo v salesiánské komunitě i několik Čechů, a kam byli na salesiánskou formaci posíláni chlapci z Československa. V té době začíná v Československu zájem o příchod salesiánů. Po rozmanitých peripetiích kupují salesiáni ve Fryštáku klášter od sester Neposkvrněného Početí. </w:t>
      </w:r>
    </w:p>
    <w:p w:rsidR="00312F43" w:rsidRDefault="00312F43" w:rsidP="00312F4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Časně zrána 28. září 1927 sem v čele s P. Stuchlým dorazilo z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Perozy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17 chlapců a 3 salesiáni. Dílo se brzy rozrostlo a P. Stuchlý, který si mezitím pro svou bílou hlavu vysloužil od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Fryštačanů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přezdívku Staříček, se zasadil o vybudování dalších salesiánských ústavů v Československu (Ostrava, Praha, Brno, Pardubice…). 15. září 1935 byl Staříček jmenován inspektorem nově zřízené samostatné české Salesiánské provincie. </w:t>
      </w:r>
    </w:p>
    <w:p w:rsidR="00312F43" w:rsidRDefault="00312F43" w:rsidP="00312F4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 průběhu druhé světové války bylo několik salesiánských ústavů zabráno nacisty. V polovině srpna 1943 musel být vyklizen také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fryštácký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dům. Sloužil nacistům jako domov pro vybombardovanou mládež z Hamburku a posléze jako základna maďarských vojáků. Po válce se Fryšták opět stal sídlem salesiánského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aspirantátu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312F43" w:rsidRDefault="00312F43" w:rsidP="00312F43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 roce 1949 se prudce zhoršilo už tak podlomené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Staříčkovo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zdraví, 5. března 1950 dostal ve Fryštáku záchvat mozkové mrtvice. Od té doby byl upoután na lůžko. V noci ze 13. na 14. dubna před půlnocí byli salesiáni vzbuzeni policií a milicí, která obsadila dům, a posléze deportováni na různá místa. Staříček byl posléze umístěn do domova důchodců v Lukově poblíž Fryštáku. Jako řadový chovanec nesměl ani opouštět dům. </w:t>
      </w:r>
    </w:p>
    <w:p w:rsidR="00312F43" w:rsidRPr="0082645B" w:rsidRDefault="00312F43" w:rsidP="0082645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 lednu 1953 přišel druhý mrtvicový záchvat. Staříček zemřel v sobotu 17. ledna ve 22:25 hod. ve věku 83 let. Byl pohřben na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fryštáckém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hřbitově. </w:t>
      </w:r>
    </w:p>
    <w:p w:rsidR="00312F43" w:rsidRP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1. Kdy se Ignác Stuchlý přezdívaný jako „Staříček“ narodil?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(1 bod)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a) 14. prosince 1869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b) 12. prosince 1888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c) 14. ledna 1950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312F43" w:rsidRPr="00312F43" w:rsidRDefault="00312F43" w:rsidP="00312F43">
      <w:pPr>
        <w:shd w:val="clear" w:color="auto" w:fill="FFFFFF"/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Když měl Ignác Stuchlý, pozdější zakladatel salesiánského díla u nás, 22 let, měl nastoupit základní vojenskou službu, ale nebyl odveden. Tehdy začal vážně uvažovat o kněžském povolání. Latinu a řečtinu studoval u pana faráře a později u kaplana sester voršilek, který mu jednou řekl: „Pokud se chceš stát knězem, musíš jet do Itálie k Donu Boskovi.“ Ignác se odhodlal a poslal v roce 1894 do Turína dopis. Obratem dostal telegrafickou odpověď. Kdo byl autorem odpovědi a jak zněla? </w:t>
      </w:r>
      <w:r w:rsidRPr="00312F43">
        <w:rPr>
          <w:rFonts w:asciiTheme="minorHAnsi" w:hAnsiTheme="minorHAnsi"/>
          <w:sz w:val="24"/>
          <w:szCs w:val="24"/>
        </w:rPr>
        <w:t>(1 bod)</w:t>
      </w:r>
    </w:p>
    <w:p w:rsidR="00312F43" w:rsidRDefault="00312F43" w:rsidP="00312F43">
      <w:pPr>
        <w:shd w:val="clear" w:color="auto" w:fill="FFFFFF"/>
        <w:tabs>
          <w:tab w:val="left" w:pos="284"/>
        </w:tabs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a) Don Bosko: „Počkej, až uzraje čas.“</w:t>
      </w:r>
    </w:p>
    <w:p w:rsidR="00312F43" w:rsidRDefault="00312F43" w:rsidP="00312F43">
      <w:pPr>
        <w:shd w:val="clear" w:color="auto" w:fill="FFFFFF"/>
        <w:tabs>
          <w:tab w:val="left" w:pos="284"/>
        </w:tabs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b)</w:t>
      </w:r>
      <w:r>
        <w:rPr>
          <w:rFonts w:asciiTheme="minorHAnsi" w:hAnsiTheme="minorHAnsi"/>
          <w:sz w:val="24"/>
          <w:szCs w:val="24"/>
        </w:rPr>
        <w:t xml:space="preserve"> Don Michal </w:t>
      </w:r>
      <w:proofErr w:type="spellStart"/>
      <w:r>
        <w:rPr>
          <w:rFonts w:asciiTheme="minorHAnsi" w:hAnsiTheme="minorHAnsi"/>
          <w:sz w:val="24"/>
          <w:szCs w:val="24"/>
        </w:rPr>
        <w:t>Rua</w:t>
      </w:r>
      <w:proofErr w:type="spellEnd"/>
      <w:r>
        <w:rPr>
          <w:rFonts w:asciiTheme="minorHAnsi" w:hAnsiTheme="minorHAnsi"/>
          <w:sz w:val="24"/>
          <w:szCs w:val="24"/>
        </w:rPr>
        <w:t>: „Jsi přijat, přijeď ihned.“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c) Don Filip </w:t>
      </w:r>
      <w:proofErr w:type="spellStart"/>
      <w:r>
        <w:rPr>
          <w:rFonts w:asciiTheme="minorHAnsi" w:hAnsiTheme="minorHAnsi"/>
          <w:sz w:val="24"/>
          <w:szCs w:val="24"/>
        </w:rPr>
        <w:t>Rinaldi</w:t>
      </w:r>
      <w:proofErr w:type="spellEnd"/>
      <w:r>
        <w:rPr>
          <w:rFonts w:asciiTheme="minorHAnsi" w:hAnsiTheme="minorHAnsi"/>
          <w:sz w:val="24"/>
          <w:szCs w:val="24"/>
        </w:rPr>
        <w:t>: „Promyslím to, ozvu se ti.“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312F43" w:rsidRPr="00312F43" w:rsidRDefault="00312F43" w:rsidP="00312F43">
      <w:pPr>
        <w:tabs>
          <w:tab w:val="left" w:pos="284"/>
        </w:tabs>
        <w:spacing w:after="0" w:line="24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Kdy a kde první salesiánský ústav v ČR otevřel? </w:t>
      </w:r>
      <w:r>
        <w:rPr>
          <w:rFonts w:asciiTheme="minorHAnsi" w:hAnsiTheme="minorHAnsi"/>
          <w:sz w:val="24"/>
          <w:szCs w:val="24"/>
        </w:rPr>
        <w:t>(1 bod)</w:t>
      </w:r>
    </w:p>
    <w:p w:rsidR="00312F43" w:rsidRDefault="00312F43" w:rsidP="00312F43">
      <w:pPr>
        <w:tabs>
          <w:tab w:val="left" w:pos="284"/>
        </w:tabs>
        <w:spacing w:after="0" w:line="24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a) na svátek sv. Josefa roku 1927 v Ostravě</w:t>
      </w:r>
    </w:p>
    <w:p w:rsidR="00312F43" w:rsidRDefault="00312F43" w:rsidP="00312F43">
      <w:pPr>
        <w:tabs>
          <w:tab w:val="left" w:pos="284"/>
        </w:tabs>
        <w:spacing w:after="0" w:line="24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b) na svátek sv. Františka </w:t>
      </w:r>
      <w:proofErr w:type="spellStart"/>
      <w:r>
        <w:rPr>
          <w:rFonts w:asciiTheme="minorHAnsi" w:hAnsiTheme="minorHAnsi"/>
          <w:sz w:val="24"/>
          <w:szCs w:val="24"/>
        </w:rPr>
        <w:t>Saleského</w:t>
      </w:r>
      <w:proofErr w:type="spellEnd"/>
      <w:r>
        <w:rPr>
          <w:rFonts w:asciiTheme="minorHAnsi" w:hAnsiTheme="minorHAnsi"/>
          <w:sz w:val="24"/>
          <w:szCs w:val="24"/>
        </w:rPr>
        <w:t xml:space="preserve"> v Praze roku 1928</w:t>
      </w:r>
      <w:r>
        <w:rPr>
          <w:rFonts w:asciiTheme="minorHAnsi" w:hAnsiTheme="minorHAnsi"/>
          <w:sz w:val="24"/>
          <w:szCs w:val="24"/>
        </w:rPr>
        <w:tab/>
      </w:r>
    </w:p>
    <w:p w:rsidR="00312F43" w:rsidRDefault="00312F43" w:rsidP="00312F43">
      <w:pPr>
        <w:tabs>
          <w:tab w:val="left" w:pos="284"/>
        </w:tabs>
        <w:spacing w:after="0" w:line="24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c) na svátek sv. Václava roku 1927 ve Fryštáku na Zlínsku</w:t>
      </w:r>
    </w:p>
    <w:p w:rsidR="00312F43" w:rsidRDefault="00312F43" w:rsidP="00312F43">
      <w:pPr>
        <w:tabs>
          <w:tab w:val="left" w:pos="284"/>
        </w:tabs>
        <w:spacing w:after="0" w:line="24" w:lineRule="atLeast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12F43" w:rsidRP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4. Jakou přezdívku dostal Ignác Stuchlý ve Fryštáku?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(1 bod)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 xml:space="preserve">a)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dědáček</w:t>
      </w:r>
      <w:proofErr w:type="spellEnd"/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b) staříček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c) tatíček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312F43" w:rsidRP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5. O jaké salesiánská díla v česku se Ignác Stuchlý zasloužil? </w:t>
      </w:r>
      <w:r w:rsidRPr="00312F43">
        <w:rPr>
          <w:rFonts w:asciiTheme="minorHAnsi" w:eastAsia="Times New Roman" w:hAnsiTheme="minorHAnsi"/>
          <w:sz w:val="24"/>
          <w:szCs w:val="24"/>
          <w:lang w:eastAsia="cs-CZ"/>
        </w:rPr>
        <w:t>(1 bod)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a) o ústav v Brně, ve Zlíně a v Praze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b) o ústav v Brně, Ostravě a Praze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6. Kde se stal „Staříček“ v roce 1935 provinciálem (INSPEKTOREM)? </w:t>
      </w:r>
      <w:r w:rsidRPr="00312F43">
        <w:rPr>
          <w:rFonts w:asciiTheme="minorHAnsi" w:hAnsiTheme="minorHAnsi"/>
          <w:sz w:val="24"/>
          <w:szCs w:val="24"/>
        </w:rPr>
        <w:t>(2 body)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V1Č2E3S4K5O6S7L8O9V10E11N12S13K14U15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7. Jak se jmenoval člen hlavní rady, který přijel koncem listopadu roku 1934 </w:t>
      </w:r>
    </w:p>
    <w:p w:rsidR="00312F43" w:rsidRP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 xml:space="preserve">jmenovat „Staříčka“ inspektorem? </w:t>
      </w:r>
      <w:r w:rsidRPr="00312F43">
        <w:rPr>
          <w:rFonts w:asciiTheme="minorHAnsi" w:hAnsiTheme="minorHAnsi"/>
          <w:sz w:val="24"/>
          <w:szCs w:val="24"/>
        </w:rPr>
        <w:t>(3 body)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528   1832842   9185671</w:t>
      </w:r>
    </w:p>
    <w:p w:rsidR="00312F43" w:rsidRDefault="00312F43" w:rsidP="00312F43">
      <w:pPr>
        <w:tabs>
          <w:tab w:val="left" w:pos="284"/>
        </w:tabs>
        <w:spacing w:after="0" w:line="288" w:lineRule="auto"/>
        <w:ind w:left="284" w:right="-709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Správnou odpověď získáš, když si místo číslic dosadíš správná písmenka dle tabulky.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312F43" w:rsidTr="00FD40D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312F43" w:rsidTr="00FD40D7">
        <w:trPr>
          <w:trHeight w:val="3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43" w:rsidRDefault="00312F43" w:rsidP="00FD40D7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</w:tr>
    </w:tbl>
    <w:p w:rsidR="00312F43" w:rsidRDefault="00312F43" w:rsidP="00312F43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312F43" w:rsidRPr="003A1A58" w:rsidRDefault="00312F43" w:rsidP="00312F43">
      <w:pPr>
        <w:pStyle w:val="Bezmezer"/>
        <w:tabs>
          <w:tab w:val="left" w:pos="284"/>
        </w:tabs>
        <w:spacing w:line="288" w:lineRule="auto"/>
        <w:ind w:left="284" w:hanging="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312F43" w:rsidRPr="00312F43" w:rsidRDefault="00312F43" w:rsidP="00312F43"/>
    <w:p w:rsidR="000833E8" w:rsidRDefault="000833E8" w:rsidP="004A257A">
      <w:pPr>
        <w:spacing w:after="0" w:line="288" w:lineRule="auto"/>
        <w:rPr>
          <w:rFonts w:asciiTheme="minorHAnsi" w:hAnsiTheme="minorHAnsi"/>
        </w:rPr>
      </w:pPr>
    </w:p>
    <w:p w:rsidR="00B334AF" w:rsidRPr="00054C2B" w:rsidRDefault="00B334AF" w:rsidP="00054C2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334AF" w:rsidRPr="00BF1DAF" w:rsidRDefault="00BF1DAF" w:rsidP="00054C2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F1DAF">
        <w:rPr>
          <w:rFonts w:asciiTheme="minorHAnsi" w:hAnsiTheme="minorHAnsi"/>
          <w:b/>
          <w:sz w:val="24"/>
          <w:szCs w:val="24"/>
        </w:rPr>
        <w:lastRenderedPageBreak/>
        <w:t>8</w:t>
      </w:r>
      <w:r w:rsidR="00B334AF" w:rsidRPr="00BF1DAF">
        <w:rPr>
          <w:rFonts w:asciiTheme="minorHAnsi" w:hAnsiTheme="minorHAnsi"/>
          <w:b/>
          <w:sz w:val="24"/>
          <w:szCs w:val="24"/>
        </w:rPr>
        <w:t xml:space="preserve">. </w:t>
      </w:r>
      <w:r w:rsidR="004F6784" w:rsidRPr="00BF1DAF">
        <w:rPr>
          <w:rFonts w:asciiTheme="minorHAnsi" w:hAnsiTheme="minorHAnsi"/>
          <w:b/>
          <w:sz w:val="24"/>
          <w:szCs w:val="24"/>
        </w:rPr>
        <w:t>Ve kterém městě je s</w:t>
      </w:r>
      <w:r w:rsidR="00B334AF" w:rsidRPr="00BF1DAF">
        <w:rPr>
          <w:rFonts w:asciiTheme="minorHAnsi" w:hAnsiTheme="minorHAnsi"/>
          <w:b/>
          <w:sz w:val="24"/>
          <w:szCs w:val="24"/>
        </w:rPr>
        <w:t>ídlo české salesiánské provincie?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(1 bod)</w:t>
      </w:r>
    </w:p>
    <w:p w:rsidR="00B334AF" w:rsidRPr="00054C2B" w:rsidRDefault="00210241" w:rsidP="00054C2B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a) </w:t>
      </w:r>
      <w:r w:rsidR="00B334AF" w:rsidRPr="00054C2B">
        <w:rPr>
          <w:rFonts w:asciiTheme="minorHAnsi" w:hAnsiTheme="minorHAnsi"/>
          <w:sz w:val="24"/>
          <w:szCs w:val="24"/>
        </w:rPr>
        <w:t>Brno</w:t>
      </w:r>
    </w:p>
    <w:p w:rsidR="00B334AF" w:rsidRPr="00054C2B" w:rsidRDefault="00210241" w:rsidP="00054C2B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b) </w:t>
      </w:r>
      <w:r w:rsidR="00B334AF" w:rsidRPr="00054C2B">
        <w:rPr>
          <w:rFonts w:asciiTheme="minorHAnsi" w:hAnsiTheme="minorHAnsi"/>
          <w:sz w:val="24"/>
          <w:szCs w:val="24"/>
        </w:rPr>
        <w:t>Ostrava</w:t>
      </w:r>
    </w:p>
    <w:p w:rsidR="00B334AF" w:rsidRPr="00054C2B" w:rsidRDefault="00210241" w:rsidP="00054C2B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c) </w:t>
      </w:r>
      <w:r w:rsidR="00B334AF" w:rsidRPr="00054C2B">
        <w:rPr>
          <w:rFonts w:asciiTheme="minorHAnsi" w:hAnsiTheme="minorHAnsi"/>
          <w:sz w:val="24"/>
          <w:szCs w:val="24"/>
        </w:rPr>
        <w:t xml:space="preserve">Praha - Kobylisy  </w:t>
      </w:r>
    </w:p>
    <w:p w:rsidR="009D5E1D" w:rsidRPr="00054C2B" w:rsidRDefault="009D5E1D" w:rsidP="00054C2B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4A257A" w:rsidRPr="00BF1DAF" w:rsidRDefault="00BF1DAF" w:rsidP="00054C2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F1DAF">
        <w:rPr>
          <w:rFonts w:asciiTheme="minorHAnsi" w:hAnsiTheme="minorHAnsi"/>
          <w:b/>
          <w:sz w:val="24"/>
          <w:szCs w:val="24"/>
        </w:rPr>
        <w:t>9</w:t>
      </w:r>
      <w:r w:rsidR="004A257A" w:rsidRPr="00BF1DAF">
        <w:rPr>
          <w:rFonts w:asciiTheme="minorHAnsi" w:hAnsiTheme="minorHAnsi"/>
          <w:b/>
          <w:sz w:val="24"/>
          <w:szCs w:val="24"/>
        </w:rPr>
        <w:t>. Vytvoř správná spojení u těchto děl českých salesiánů: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F1DAF">
        <w:rPr>
          <w:rFonts w:asciiTheme="minorHAnsi" w:hAnsiTheme="minorHAnsi"/>
          <w:sz w:val="24"/>
          <w:szCs w:val="24"/>
        </w:rPr>
        <w:t>(6 bodů)</w:t>
      </w:r>
    </w:p>
    <w:p w:rsidR="004A257A" w:rsidRPr="00054C2B" w:rsidRDefault="004A257A" w:rsidP="00054C2B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A) </w:t>
      </w:r>
      <w:r w:rsidRPr="00054C2B">
        <w:rPr>
          <w:rFonts w:asciiTheme="minorHAnsi" w:hAnsiTheme="minorHAnsi"/>
          <w:sz w:val="24"/>
          <w:szCs w:val="24"/>
        </w:rPr>
        <w:tab/>
        <w:t>Portál</w:t>
      </w:r>
      <w:r w:rsidRPr="00054C2B">
        <w:rPr>
          <w:rFonts w:asciiTheme="minorHAnsi" w:hAnsiTheme="minorHAnsi"/>
          <w:sz w:val="24"/>
          <w:szCs w:val="24"/>
        </w:rPr>
        <w:tab/>
        <w:t xml:space="preserve">G) </w:t>
      </w:r>
      <w:r w:rsidRPr="00054C2B">
        <w:rPr>
          <w:rFonts w:asciiTheme="minorHAnsi" w:hAnsiTheme="minorHAnsi"/>
          <w:sz w:val="24"/>
          <w:szCs w:val="24"/>
        </w:rPr>
        <w:tab/>
        <w:t>časopis pro děti</w:t>
      </w:r>
      <w:r w:rsidRPr="00054C2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4A257A" w:rsidRPr="00054C2B" w:rsidRDefault="004A257A" w:rsidP="00054C2B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B) </w:t>
      </w:r>
      <w:r w:rsidRPr="00054C2B">
        <w:rPr>
          <w:rFonts w:asciiTheme="minorHAnsi" w:hAnsiTheme="minorHAnsi"/>
          <w:sz w:val="24"/>
          <w:szCs w:val="24"/>
        </w:rPr>
        <w:tab/>
        <w:t>Nezbeda</w:t>
      </w:r>
      <w:r w:rsidRPr="00054C2B">
        <w:rPr>
          <w:rFonts w:asciiTheme="minorHAnsi" w:hAnsiTheme="minorHAnsi"/>
          <w:sz w:val="24"/>
          <w:szCs w:val="24"/>
        </w:rPr>
        <w:tab/>
        <w:t xml:space="preserve">H) </w:t>
      </w:r>
      <w:r w:rsidRPr="00054C2B">
        <w:rPr>
          <w:rFonts w:asciiTheme="minorHAnsi" w:hAnsiTheme="minorHAnsi"/>
          <w:sz w:val="24"/>
          <w:szCs w:val="24"/>
        </w:rPr>
        <w:tab/>
        <w:t xml:space="preserve">informační časopis pro celou salesiánskou rodinu </w:t>
      </w:r>
    </w:p>
    <w:p w:rsidR="004A257A" w:rsidRPr="00054C2B" w:rsidRDefault="004A257A" w:rsidP="00054C2B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C) </w:t>
      </w:r>
      <w:r w:rsidRPr="00054C2B">
        <w:rPr>
          <w:rFonts w:asciiTheme="minorHAnsi" w:hAnsiTheme="minorHAnsi"/>
          <w:sz w:val="24"/>
          <w:szCs w:val="24"/>
        </w:rPr>
        <w:tab/>
        <w:t>Střediska mládeže</w:t>
      </w:r>
      <w:r w:rsidRPr="00054C2B">
        <w:rPr>
          <w:rFonts w:asciiTheme="minorHAnsi" w:hAnsiTheme="minorHAnsi"/>
          <w:sz w:val="24"/>
          <w:szCs w:val="24"/>
        </w:rPr>
        <w:tab/>
        <w:t xml:space="preserve">I) </w:t>
      </w:r>
      <w:r w:rsidRPr="00054C2B">
        <w:rPr>
          <w:rFonts w:asciiTheme="minorHAnsi" w:hAnsiTheme="minorHAnsi"/>
          <w:sz w:val="24"/>
          <w:szCs w:val="24"/>
        </w:rPr>
        <w:tab/>
        <w:t>vyšší odborná škola v Praze</w:t>
      </w:r>
    </w:p>
    <w:p w:rsidR="004A257A" w:rsidRPr="00054C2B" w:rsidRDefault="004A257A" w:rsidP="00054C2B">
      <w:pPr>
        <w:tabs>
          <w:tab w:val="left" w:pos="567"/>
          <w:tab w:val="left" w:pos="2977"/>
          <w:tab w:val="left" w:pos="3261"/>
          <w:tab w:val="left" w:pos="4253"/>
        </w:tabs>
        <w:spacing w:after="0" w:line="240" w:lineRule="auto"/>
        <w:ind w:left="284" w:right="-568"/>
        <w:rPr>
          <w:rFonts w:asciiTheme="minorHAnsi" w:eastAsia="Times New Roman" w:hAnsiTheme="minorHAnsi"/>
          <w:sz w:val="24"/>
          <w:szCs w:val="24"/>
          <w:lang w:eastAsia="cs-CZ"/>
        </w:rPr>
      </w:pPr>
      <w:r w:rsidRPr="00054C2B">
        <w:rPr>
          <w:rFonts w:asciiTheme="minorHAnsi" w:hAnsiTheme="minorHAnsi"/>
          <w:sz w:val="24"/>
          <w:szCs w:val="24"/>
        </w:rPr>
        <w:t xml:space="preserve">D) </w:t>
      </w:r>
      <w:r w:rsidRPr="00054C2B">
        <w:rPr>
          <w:rFonts w:asciiTheme="minorHAnsi" w:hAnsiTheme="minorHAnsi"/>
          <w:sz w:val="24"/>
          <w:szCs w:val="24"/>
        </w:rPr>
        <w:tab/>
        <w:t>TV Noe</w:t>
      </w:r>
      <w:r w:rsidRPr="00054C2B">
        <w:rPr>
          <w:rFonts w:asciiTheme="minorHAnsi" w:hAnsiTheme="minorHAnsi"/>
          <w:sz w:val="24"/>
          <w:szCs w:val="24"/>
        </w:rPr>
        <w:tab/>
        <w:t xml:space="preserve">J) </w:t>
      </w:r>
      <w:r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eastAsia="Times New Roman" w:hAnsiTheme="minorHAnsi"/>
          <w:sz w:val="24"/>
          <w:szCs w:val="24"/>
          <w:lang w:eastAsia="cs-CZ"/>
        </w:rPr>
        <w:t>nakladatelství ped</w:t>
      </w:r>
      <w:r w:rsidR="0061594B" w:rsidRPr="00054C2B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054C2B">
        <w:rPr>
          <w:rFonts w:asciiTheme="minorHAnsi" w:eastAsia="Times New Roman" w:hAnsiTheme="minorHAnsi"/>
          <w:sz w:val="24"/>
          <w:szCs w:val="24"/>
          <w:lang w:eastAsia="cs-CZ"/>
        </w:rPr>
        <w:t>gogické, psychologické a náboženské</w:t>
      </w:r>
      <w:r w:rsidR="00054C2B">
        <w:rPr>
          <w:rFonts w:asciiTheme="minorHAnsi" w:eastAsia="Times New Roman" w:hAnsiTheme="minorHAnsi"/>
          <w:sz w:val="24"/>
          <w:szCs w:val="24"/>
          <w:lang w:eastAsia="cs-CZ"/>
        </w:rPr>
        <w:t xml:space="preserve"> l</w:t>
      </w:r>
      <w:r w:rsidRPr="00054C2B">
        <w:rPr>
          <w:rFonts w:asciiTheme="minorHAnsi" w:eastAsia="Times New Roman" w:hAnsiTheme="minorHAnsi"/>
          <w:sz w:val="24"/>
          <w:szCs w:val="24"/>
          <w:lang w:eastAsia="cs-CZ"/>
        </w:rPr>
        <w:t>iteratury</w:t>
      </w:r>
    </w:p>
    <w:p w:rsidR="004A257A" w:rsidRPr="00054C2B" w:rsidRDefault="004A257A" w:rsidP="00054C2B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284"/>
        <w:rPr>
          <w:rFonts w:asciiTheme="minorHAnsi" w:eastAsia="Times New Roman" w:hAnsiTheme="minorHAnsi"/>
          <w:sz w:val="24"/>
          <w:szCs w:val="24"/>
          <w:lang w:eastAsia="cs-CZ"/>
        </w:rPr>
      </w:pPr>
      <w:r w:rsidRPr="00054C2B">
        <w:rPr>
          <w:rFonts w:asciiTheme="minorHAnsi" w:hAnsiTheme="minorHAnsi"/>
          <w:sz w:val="24"/>
          <w:szCs w:val="24"/>
        </w:rPr>
        <w:t xml:space="preserve">E) </w:t>
      </w:r>
      <w:r w:rsidRPr="00054C2B">
        <w:rPr>
          <w:rFonts w:asciiTheme="minorHAnsi" w:hAnsiTheme="minorHAnsi"/>
          <w:sz w:val="24"/>
          <w:szCs w:val="24"/>
        </w:rPr>
        <w:tab/>
        <w:t>Salesiánský magazín</w:t>
      </w:r>
      <w:r w:rsidRPr="00054C2B">
        <w:rPr>
          <w:rFonts w:asciiTheme="minorHAnsi" w:hAnsiTheme="minorHAnsi"/>
          <w:sz w:val="24"/>
          <w:szCs w:val="24"/>
        </w:rPr>
        <w:tab/>
        <w:t xml:space="preserve">K) </w:t>
      </w:r>
      <w:r w:rsidRPr="00054C2B">
        <w:rPr>
          <w:rFonts w:asciiTheme="minorHAnsi" w:hAnsiTheme="minorHAnsi"/>
          <w:sz w:val="24"/>
          <w:szCs w:val="24"/>
        </w:rPr>
        <w:tab/>
        <w:t xml:space="preserve">televize dobrých zpráv </w:t>
      </w:r>
    </w:p>
    <w:p w:rsidR="00054C2B" w:rsidRDefault="004A257A" w:rsidP="00054C2B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568"/>
        <w:rPr>
          <w:rFonts w:asciiTheme="minorHAnsi" w:eastAsia="Times New Roman" w:hAnsiTheme="minorHAnsi"/>
          <w:sz w:val="24"/>
          <w:szCs w:val="24"/>
          <w:lang w:eastAsia="cs-CZ"/>
        </w:rPr>
      </w:pPr>
      <w:r w:rsidRPr="00054C2B">
        <w:rPr>
          <w:rFonts w:asciiTheme="minorHAnsi" w:hAnsiTheme="minorHAnsi"/>
          <w:sz w:val="24"/>
          <w:szCs w:val="24"/>
        </w:rPr>
        <w:t xml:space="preserve">F) </w:t>
      </w:r>
      <w:r w:rsidRPr="00054C2B">
        <w:rPr>
          <w:rFonts w:asciiTheme="minorHAnsi" w:hAnsiTheme="minorHAnsi"/>
          <w:sz w:val="24"/>
          <w:szCs w:val="24"/>
        </w:rPr>
        <w:tab/>
        <w:t>JABOK</w:t>
      </w:r>
      <w:r w:rsidRPr="00054C2B">
        <w:rPr>
          <w:rFonts w:asciiTheme="minorHAnsi" w:hAnsiTheme="minorHAnsi"/>
          <w:sz w:val="24"/>
          <w:szCs w:val="24"/>
        </w:rPr>
        <w:tab/>
        <w:t xml:space="preserve">L) </w:t>
      </w:r>
      <w:r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eastAsia="Times New Roman" w:hAnsiTheme="minorHAnsi"/>
          <w:sz w:val="24"/>
          <w:szCs w:val="24"/>
          <w:lang w:eastAsia="cs-CZ"/>
        </w:rPr>
        <w:t>2x v Brně</w:t>
      </w:r>
      <w:r w:rsidR="00BF1DAF">
        <w:rPr>
          <w:rFonts w:asciiTheme="minorHAnsi" w:eastAsia="Times New Roman" w:hAnsiTheme="minorHAnsi"/>
          <w:sz w:val="24"/>
          <w:szCs w:val="24"/>
          <w:lang w:eastAsia="cs-CZ"/>
        </w:rPr>
        <w:t>, v Českých Budějovicích,</w:t>
      </w:r>
      <w:r w:rsidR="0061594B" w:rsidRPr="00054C2B">
        <w:rPr>
          <w:rFonts w:asciiTheme="minorHAnsi" w:eastAsia="Times New Roman" w:hAnsiTheme="minorHAnsi"/>
          <w:sz w:val="24"/>
          <w:szCs w:val="24"/>
          <w:lang w:eastAsia="cs-CZ"/>
        </w:rPr>
        <w:t xml:space="preserve"> v Pra</w:t>
      </w:r>
      <w:r w:rsidR="00BF1DAF">
        <w:rPr>
          <w:rFonts w:asciiTheme="minorHAnsi" w:eastAsia="Times New Roman" w:hAnsiTheme="minorHAnsi"/>
          <w:sz w:val="24"/>
          <w:szCs w:val="24"/>
          <w:lang w:eastAsia="cs-CZ"/>
        </w:rPr>
        <w:t>ze,</w:t>
      </w:r>
      <w:r w:rsidRPr="00054C2B">
        <w:rPr>
          <w:rFonts w:asciiTheme="minorHAnsi" w:eastAsia="Times New Roman" w:hAnsiTheme="minorHAnsi"/>
          <w:sz w:val="24"/>
          <w:szCs w:val="24"/>
          <w:lang w:eastAsia="cs-CZ"/>
        </w:rPr>
        <w:t xml:space="preserve"> ve Fryštáku, </w:t>
      </w:r>
      <w:r w:rsidR="00BF1DAF">
        <w:rPr>
          <w:rFonts w:asciiTheme="minorHAnsi" w:eastAsia="Times New Roman" w:hAnsiTheme="minorHAnsi"/>
          <w:sz w:val="24"/>
          <w:szCs w:val="24"/>
          <w:lang w:eastAsia="cs-CZ"/>
        </w:rPr>
        <w:t>ve Zlíně,</w:t>
      </w:r>
    </w:p>
    <w:p w:rsidR="00054C2B" w:rsidRDefault="00054C2B" w:rsidP="00054C2B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568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F1DAF">
        <w:rPr>
          <w:rFonts w:asciiTheme="minorHAnsi" w:hAnsiTheme="minorHAnsi"/>
          <w:sz w:val="24"/>
          <w:szCs w:val="24"/>
        </w:rPr>
        <w:t xml:space="preserve">V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4A257A" w:rsidRPr="00054C2B">
        <w:rPr>
          <w:rFonts w:asciiTheme="minorHAnsi" w:eastAsia="Times New Roman" w:hAnsiTheme="minorHAnsi"/>
          <w:sz w:val="24"/>
          <w:szCs w:val="24"/>
          <w:lang w:eastAsia="cs-CZ"/>
        </w:rPr>
        <w:t>st</w:t>
      </w:r>
      <w:r w:rsidR="00BF1DAF">
        <w:rPr>
          <w:rFonts w:asciiTheme="minorHAnsi" w:eastAsia="Times New Roman" w:hAnsiTheme="minorHAnsi"/>
          <w:sz w:val="24"/>
          <w:szCs w:val="24"/>
          <w:lang w:eastAsia="cs-CZ"/>
        </w:rPr>
        <w:t xml:space="preserve">ravě, v Pardubicích, v Plzni, v </w:t>
      </w:r>
      <w:r w:rsidR="004A257A" w:rsidRPr="00054C2B">
        <w:rPr>
          <w:rFonts w:asciiTheme="minorHAnsi" w:eastAsia="Times New Roman" w:hAnsiTheme="minorHAnsi"/>
          <w:sz w:val="24"/>
          <w:szCs w:val="24"/>
          <w:lang w:eastAsia="cs-CZ"/>
        </w:rPr>
        <w:t xml:space="preserve">Teplicích, </w:t>
      </w:r>
    </w:p>
    <w:p w:rsidR="0061594B" w:rsidRPr="00BF1DAF" w:rsidRDefault="00054C2B" w:rsidP="00BF1DAF">
      <w:pPr>
        <w:tabs>
          <w:tab w:val="left" w:pos="567"/>
          <w:tab w:val="left" w:pos="2977"/>
          <w:tab w:val="left" w:pos="3261"/>
        </w:tabs>
        <w:spacing w:after="0" w:line="240" w:lineRule="auto"/>
        <w:ind w:left="284" w:right="-568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321EDA" w:rsidRPr="009068C5" w:rsidRDefault="00BF1DAF" w:rsidP="00054C2B">
      <w:pPr>
        <w:tabs>
          <w:tab w:val="left" w:pos="567"/>
          <w:tab w:val="left" w:pos="3119"/>
          <w:tab w:val="left" w:pos="3402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F1DAF">
        <w:rPr>
          <w:rFonts w:asciiTheme="minorHAnsi" w:hAnsiTheme="minorHAnsi"/>
          <w:b/>
          <w:sz w:val="24"/>
          <w:szCs w:val="24"/>
        </w:rPr>
        <w:t>10</w:t>
      </w:r>
      <w:r w:rsidR="00B334AF" w:rsidRPr="00BF1DAF">
        <w:rPr>
          <w:rFonts w:asciiTheme="minorHAnsi" w:hAnsiTheme="minorHAnsi"/>
          <w:b/>
          <w:sz w:val="24"/>
          <w:szCs w:val="24"/>
        </w:rPr>
        <w:t xml:space="preserve">. </w:t>
      </w:r>
      <w:r w:rsidR="00321EDA" w:rsidRPr="00BF1DAF">
        <w:rPr>
          <w:rFonts w:asciiTheme="minorHAnsi" w:hAnsiTheme="minorHAnsi"/>
          <w:b/>
          <w:sz w:val="24"/>
          <w:szCs w:val="24"/>
        </w:rPr>
        <w:t>Vytvoř správná spojení u těchto českých salesiánů:</w:t>
      </w:r>
      <w:r w:rsidR="009068C5">
        <w:rPr>
          <w:rFonts w:asciiTheme="minorHAnsi" w:hAnsiTheme="minorHAnsi"/>
          <w:b/>
          <w:sz w:val="24"/>
          <w:szCs w:val="24"/>
        </w:rPr>
        <w:t xml:space="preserve"> </w:t>
      </w:r>
      <w:r w:rsidR="009068C5">
        <w:rPr>
          <w:rFonts w:asciiTheme="minorHAnsi" w:hAnsiTheme="minorHAnsi"/>
          <w:sz w:val="24"/>
          <w:szCs w:val="24"/>
        </w:rPr>
        <w:t>(6 bodů)</w:t>
      </w:r>
    </w:p>
    <w:p w:rsidR="00321EDA" w:rsidRPr="00054C2B" w:rsidRDefault="00BF2561" w:rsidP="00054C2B">
      <w:pPr>
        <w:tabs>
          <w:tab w:val="left" w:pos="3544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A) </w:t>
      </w:r>
      <w:r w:rsidR="00321EDA" w:rsidRPr="00054C2B">
        <w:rPr>
          <w:rFonts w:asciiTheme="minorHAnsi" w:hAnsiTheme="minorHAnsi"/>
          <w:sz w:val="24"/>
          <w:szCs w:val="24"/>
        </w:rPr>
        <w:t>P.</w:t>
      </w:r>
      <w:r w:rsidR="00321EDA" w:rsidRPr="00054C2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85A49" w:rsidRPr="00054C2B">
        <w:rPr>
          <w:rFonts w:asciiTheme="minorHAnsi" w:hAnsiTheme="minorHAnsi"/>
          <w:sz w:val="24"/>
          <w:szCs w:val="24"/>
        </w:rPr>
        <w:t>Petr Vaculík</w:t>
      </w:r>
      <w:r w:rsidR="00C85A49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G) </w:t>
      </w:r>
      <w:r w:rsidR="009068C5">
        <w:rPr>
          <w:rFonts w:asciiTheme="minorHAnsi" w:hAnsiTheme="minorHAnsi"/>
          <w:sz w:val="24"/>
          <w:szCs w:val="24"/>
        </w:rPr>
        <w:t>současný desátý nástupce Dona Boska</w:t>
      </w:r>
    </w:p>
    <w:p w:rsidR="00321EDA" w:rsidRPr="00054C2B" w:rsidRDefault="00BF2561" w:rsidP="00054C2B">
      <w:pPr>
        <w:tabs>
          <w:tab w:val="left" w:pos="3544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B) </w:t>
      </w:r>
      <w:r w:rsidR="00321EDA" w:rsidRPr="00054C2B">
        <w:rPr>
          <w:rFonts w:asciiTheme="minorHAnsi" w:hAnsiTheme="minorHAnsi"/>
          <w:sz w:val="24"/>
          <w:szCs w:val="24"/>
        </w:rPr>
        <w:t xml:space="preserve">Štěpán Kardinál </w:t>
      </w:r>
      <w:proofErr w:type="spellStart"/>
      <w:r w:rsidR="00321EDA" w:rsidRPr="00054C2B">
        <w:rPr>
          <w:rFonts w:asciiTheme="minorHAnsi" w:hAnsiTheme="minorHAnsi"/>
          <w:sz w:val="24"/>
          <w:szCs w:val="24"/>
        </w:rPr>
        <w:t>Trochta</w:t>
      </w:r>
      <w:proofErr w:type="spellEnd"/>
      <w:r w:rsidR="00C85A49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H) </w:t>
      </w:r>
      <w:r w:rsidR="00BF1DAF">
        <w:rPr>
          <w:rFonts w:asciiTheme="minorHAnsi" w:hAnsiTheme="minorHAnsi"/>
          <w:sz w:val="24"/>
          <w:szCs w:val="24"/>
        </w:rPr>
        <w:t xml:space="preserve">byl </w:t>
      </w:r>
      <w:r w:rsidR="00321EDA" w:rsidRPr="00054C2B">
        <w:rPr>
          <w:rFonts w:asciiTheme="minorHAnsi" w:hAnsiTheme="minorHAnsi"/>
          <w:sz w:val="24"/>
          <w:szCs w:val="24"/>
        </w:rPr>
        <w:t>misionář</w:t>
      </w:r>
      <w:r w:rsidR="00BF1DAF">
        <w:rPr>
          <w:rFonts w:asciiTheme="minorHAnsi" w:hAnsiTheme="minorHAnsi"/>
          <w:sz w:val="24"/>
          <w:szCs w:val="24"/>
        </w:rPr>
        <w:t>em</w:t>
      </w:r>
      <w:r w:rsidR="00321EDA" w:rsidRPr="00054C2B">
        <w:rPr>
          <w:rFonts w:asciiTheme="minorHAnsi" w:hAnsiTheme="minorHAnsi"/>
          <w:sz w:val="24"/>
          <w:szCs w:val="24"/>
        </w:rPr>
        <w:t xml:space="preserve"> v Indii</w:t>
      </w:r>
    </w:p>
    <w:p w:rsidR="00321EDA" w:rsidRPr="00054C2B" w:rsidRDefault="00BF2561" w:rsidP="00054C2B">
      <w:pPr>
        <w:tabs>
          <w:tab w:val="left" w:pos="3544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C) </w:t>
      </w:r>
      <w:r w:rsidR="00321EDA" w:rsidRPr="00054C2B">
        <w:rPr>
          <w:rFonts w:asciiTheme="minorHAnsi" w:hAnsiTheme="minorHAnsi"/>
          <w:sz w:val="24"/>
          <w:szCs w:val="24"/>
        </w:rPr>
        <w:t>P. Ignác Stuchlý</w:t>
      </w:r>
      <w:r w:rsidR="00C85A49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I) </w:t>
      </w:r>
      <w:r w:rsidR="00321EDA" w:rsidRPr="00054C2B">
        <w:rPr>
          <w:rFonts w:asciiTheme="minorHAnsi" w:hAnsiTheme="minorHAnsi"/>
          <w:sz w:val="24"/>
          <w:szCs w:val="24"/>
        </w:rPr>
        <w:t>první český biskup salesián</w:t>
      </w:r>
    </w:p>
    <w:p w:rsidR="00321EDA" w:rsidRPr="00054C2B" w:rsidRDefault="00BF2561" w:rsidP="00054C2B">
      <w:pPr>
        <w:tabs>
          <w:tab w:val="left" w:pos="3544"/>
        </w:tabs>
        <w:spacing w:after="0" w:line="240" w:lineRule="auto"/>
        <w:ind w:left="284" w:right="-468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D) </w:t>
      </w:r>
      <w:proofErr w:type="spellStart"/>
      <w:r w:rsidR="009068C5" w:rsidRPr="009068C5">
        <w:rPr>
          <w:sz w:val="24"/>
          <w:szCs w:val="24"/>
        </w:rPr>
        <w:t>Àngel</w:t>
      </w:r>
      <w:proofErr w:type="spellEnd"/>
      <w:r w:rsidR="009068C5" w:rsidRPr="009068C5">
        <w:rPr>
          <w:sz w:val="24"/>
          <w:szCs w:val="24"/>
        </w:rPr>
        <w:t xml:space="preserve"> </w:t>
      </w:r>
      <w:proofErr w:type="spellStart"/>
      <w:r w:rsidR="009068C5" w:rsidRPr="009068C5">
        <w:rPr>
          <w:sz w:val="24"/>
          <w:szCs w:val="24"/>
        </w:rPr>
        <w:t>Fernández</w:t>
      </w:r>
      <w:proofErr w:type="spellEnd"/>
      <w:r w:rsidR="009068C5" w:rsidRPr="009068C5">
        <w:rPr>
          <w:sz w:val="24"/>
          <w:szCs w:val="24"/>
        </w:rPr>
        <w:t xml:space="preserve"> </w:t>
      </w:r>
      <w:proofErr w:type="spellStart"/>
      <w:r w:rsidR="009068C5" w:rsidRPr="009068C5">
        <w:rPr>
          <w:sz w:val="24"/>
          <w:szCs w:val="24"/>
        </w:rPr>
        <w:t>Artime</w:t>
      </w:r>
      <w:proofErr w:type="spellEnd"/>
      <w:r w:rsidR="00C85A49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J) </w:t>
      </w:r>
      <w:r w:rsidR="00321EDA" w:rsidRPr="00054C2B">
        <w:rPr>
          <w:rFonts w:asciiTheme="minorHAnsi" w:hAnsiTheme="minorHAnsi"/>
          <w:sz w:val="24"/>
          <w:szCs w:val="24"/>
        </w:rPr>
        <w:t>člen světové rady salesiánů</w:t>
      </w:r>
      <w:r w:rsidR="005A2709">
        <w:rPr>
          <w:rFonts w:asciiTheme="minorHAnsi" w:hAnsiTheme="minorHAnsi"/>
          <w:sz w:val="24"/>
          <w:szCs w:val="24"/>
        </w:rPr>
        <w:t>, misijní rádce pro Asii a Oceánii</w:t>
      </w:r>
    </w:p>
    <w:p w:rsidR="00321EDA" w:rsidRPr="00054C2B" w:rsidRDefault="00BF2561" w:rsidP="00054C2B">
      <w:pPr>
        <w:tabs>
          <w:tab w:val="left" w:pos="3544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E) </w:t>
      </w:r>
      <w:r w:rsidR="00321EDA" w:rsidRPr="00054C2B">
        <w:rPr>
          <w:rFonts w:asciiTheme="minorHAnsi" w:hAnsiTheme="minorHAnsi"/>
          <w:sz w:val="24"/>
          <w:szCs w:val="24"/>
        </w:rPr>
        <w:t>P. Václav Klement</w:t>
      </w:r>
      <w:r w:rsidR="00C85A49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K) </w:t>
      </w:r>
      <w:r w:rsidR="00321EDA" w:rsidRPr="00054C2B">
        <w:rPr>
          <w:rFonts w:asciiTheme="minorHAnsi" w:hAnsiTheme="minorHAnsi"/>
          <w:sz w:val="24"/>
          <w:szCs w:val="24"/>
        </w:rPr>
        <w:t>první český salesián</w:t>
      </w:r>
    </w:p>
    <w:p w:rsidR="00321EDA" w:rsidRPr="00054C2B" w:rsidRDefault="00BF2561" w:rsidP="00054C2B">
      <w:pPr>
        <w:tabs>
          <w:tab w:val="left" w:pos="3544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F) </w:t>
      </w:r>
      <w:r w:rsidR="00321EDA" w:rsidRPr="00054C2B">
        <w:rPr>
          <w:rFonts w:asciiTheme="minorHAnsi" w:hAnsiTheme="minorHAnsi"/>
          <w:sz w:val="24"/>
          <w:szCs w:val="24"/>
        </w:rPr>
        <w:t>P. Jan Med</w:t>
      </w:r>
      <w:r w:rsidR="00B334AF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L) </w:t>
      </w:r>
      <w:r w:rsidR="00321EDA" w:rsidRPr="00054C2B">
        <w:rPr>
          <w:rFonts w:asciiTheme="minorHAnsi" w:hAnsiTheme="minorHAnsi"/>
          <w:sz w:val="24"/>
          <w:szCs w:val="24"/>
        </w:rPr>
        <w:t>současný český provinciál</w:t>
      </w:r>
    </w:p>
    <w:p w:rsidR="00321EDA" w:rsidRPr="00054C2B" w:rsidRDefault="00321EDA" w:rsidP="00054C2B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4A257A" w:rsidRPr="009068C5" w:rsidRDefault="009068C5" w:rsidP="00054C2B">
      <w:pPr>
        <w:spacing w:after="0" w:line="240" w:lineRule="auto"/>
        <w:ind w:left="284" w:right="-283" w:hanging="284"/>
        <w:jc w:val="both"/>
        <w:rPr>
          <w:rFonts w:asciiTheme="minorHAnsi" w:hAnsiTheme="minorHAnsi"/>
          <w:b/>
          <w:sz w:val="24"/>
          <w:szCs w:val="24"/>
        </w:rPr>
      </w:pPr>
      <w:r w:rsidRPr="009068C5">
        <w:rPr>
          <w:rFonts w:asciiTheme="minorHAnsi" w:hAnsiTheme="minorHAnsi"/>
          <w:b/>
          <w:sz w:val="24"/>
          <w:szCs w:val="24"/>
        </w:rPr>
        <w:t>11</w:t>
      </w:r>
      <w:r w:rsidR="004A257A" w:rsidRPr="009068C5">
        <w:rPr>
          <w:rFonts w:asciiTheme="minorHAnsi" w:hAnsiTheme="minorHAnsi"/>
          <w:b/>
          <w:sz w:val="24"/>
          <w:szCs w:val="24"/>
        </w:rPr>
        <w:t>. V Polešovicích u Uherského Hradiště se narodil P. František Míša. Zasloužil se o přežití salesiánského díla v době komunismu. Aby nebyl v době pronásledování prozrazen užíval přezdívku - najdeš ji v přesmyčce.</w:t>
      </w:r>
    </w:p>
    <w:p w:rsidR="004A257A" w:rsidRPr="00054C2B" w:rsidRDefault="004A257A" w:rsidP="00054C2B">
      <w:pPr>
        <w:tabs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ab/>
        <w:t>N</w:t>
      </w:r>
      <w:r w:rsidRPr="00054C2B">
        <w:rPr>
          <w:rFonts w:asciiTheme="minorHAnsi" w:hAnsiTheme="minorHAnsi"/>
          <w:sz w:val="24"/>
          <w:szCs w:val="24"/>
        </w:rPr>
        <w:tab/>
        <w:t>O</w:t>
      </w:r>
      <w:r w:rsidRPr="00054C2B">
        <w:rPr>
          <w:rFonts w:asciiTheme="minorHAnsi" w:hAnsiTheme="minorHAnsi"/>
          <w:sz w:val="24"/>
          <w:szCs w:val="24"/>
        </w:rPr>
        <w:tab/>
        <w:t>S</w:t>
      </w:r>
      <w:r w:rsidRPr="00054C2B">
        <w:rPr>
          <w:rFonts w:asciiTheme="minorHAnsi" w:hAnsiTheme="minorHAnsi"/>
          <w:sz w:val="24"/>
          <w:szCs w:val="24"/>
        </w:rPr>
        <w:tab/>
        <w:t> I</w:t>
      </w:r>
      <w:r w:rsidRPr="00054C2B">
        <w:rPr>
          <w:rFonts w:asciiTheme="minorHAnsi" w:hAnsiTheme="minorHAnsi"/>
          <w:sz w:val="24"/>
          <w:szCs w:val="24"/>
        </w:rPr>
        <w:tab/>
        <w:t>D</w:t>
      </w:r>
      <w:r w:rsidRPr="00054C2B">
        <w:rPr>
          <w:rFonts w:asciiTheme="minorHAnsi" w:hAnsiTheme="minorHAnsi"/>
          <w:sz w:val="24"/>
          <w:szCs w:val="24"/>
        </w:rPr>
        <w:tab/>
        <w:t>U</w:t>
      </w:r>
      <w:r w:rsidRPr="00054C2B">
        <w:rPr>
          <w:rFonts w:asciiTheme="minorHAnsi" w:hAnsiTheme="minorHAnsi"/>
          <w:sz w:val="24"/>
          <w:szCs w:val="24"/>
        </w:rPr>
        <w:tab/>
        <w:t>M</w:t>
      </w:r>
    </w:p>
    <w:p w:rsidR="004A257A" w:rsidRPr="00054C2B" w:rsidRDefault="004A257A" w:rsidP="00054C2B">
      <w:pPr>
        <w:tabs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ab/>
        <w:t>5</w:t>
      </w:r>
      <w:r w:rsidRPr="00054C2B">
        <w:rPr>
          <w:rFonts w:asciiTheme="minorHAnsi" w:hAnsiTheme="minorHAnsi"/>
          <w:sz w:val="24"/>
          <w:szCs w:val="24"/>
        </w:rPr>
        <w:tab/>
        <w:t>2</w:t>
      </w:r>
      <w:r w:rsidRPr="00054C2B">
        <w:rPr>
          <w:rFonts w:asciiTheme="minorHAnsi" w:hAnsiTheme="minorHAnsi"/>
          <w:sz w:val="24"/>
          <w:szCs w:val="24"/>
        </w:rPr>
        <w:tab/>
        <w:t>7</w:t>
      </w:r>
      <w:r w:rsidRPr="00054C2B">
        <w:rPr>
          <w:rFonts w:asciiTheme="minorHAnsi" w:hAnsiTheme="minorHAnsi"/>
          <w:sz w:val="24"/>
          <w:szCs w:val="24"/>
        </w:rPr>
        <w:tab/>
        <w:t>4</w:t>
      </w:r>
      <w:r w:rsidRPr="00054C2B">
        <w:rPr>
          <w:rFonts w:asciiTheme="minorHAnsi" w:hAnsiTheme="minorHAnsi"/>
          <w:sz w:val="24"/>
          <w:szCs w:val="24"/>
        </w:rPr>
        <w:tab/>
        <w:t>1</w:t>
      </w:r>
      <w:r w:rsidRPr="00054C2B">
        <w:rPr>
          <w:rFonts w:asciiTheme="minorHAnsi" w:hAnsiTheme="minorHAnsi"/>
          <w:sz w:val="24"/>
          <w:szCs w:val="24"/>
        </w:rPr>
        <w:tab/>
        <w:t>6</w:t>
      </w:r>
      <w:r w:rsidRPr="00054C2B">
        <w:rPr>
          <w:rFonts w:asciiTheme="minorHAnsi" w:hAnsiTheme="minorHAnsi"/>
          <w:sz w:val="24"/>
          <w:szCs w:val="24"/>
        </w:rPr>
        <w:tab/>
        <w:t xml:space="preserve">3          </w:t>
      </w:r>
    </w:p>
    <w:p w:rsidR="004A257A" w:rsidRPr="00054C2B" w:rsidRDefault="004A257A" w:rsidP="00054C2B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B334AF" w:rsidRPr="009068C5" w:rsidRDefault="009068C5" w:rsidP="00054C2B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9068C5">
        <w:rPr>
          <w:rFonts w:asciiTheme="minorHAnsi" w:hAnsiTheme="minorHAnsi"/>
          <w:b/>
          <w:sz w:val="24"/>
          <w:szCs w:val="24"/>
        </w:rPr>
        <w:t>12</w:t>
      </w:r>
      <w:r w:rsidR="00B334AF" w:rsidRPr="009068C5">
        <w:rPr>
          <w:rFonts w:asciiTheme="minorHAnsi" w:hAnsiTheme="minorHAnsi"/>
          <w:b/>
          <w:sz w:val="24"/>
          <w:szCs w:val="24"/>
        </w:rPr>
        <w:t>. Který ze současných českých biskupů je salesián</w:t>
      </w:r>
      <w:r>
        <w:rPr>
          <w:rFonts w:asciiTheme="minorHAnsi" w:hAnsiTheme="minorHAnsi"/>
          <w:b/>
          <w:sz w:val="24"/>
          <w:szCs w:val="24"/>
        </w:rPr>
        <w:t>em</w:t>
      </w:r>
      <w:r w:rsidR="00B334AF" w:rsidRPr="009068C5">
        <w:rPr>
          <w:rFonts w:asciiTheme="minorHAnsi" w:hAnsiTheme="minorHAnsi"/>
          <w:b/>
          <w:sz w:val="24"/>
          <w:szCs w:val="24"/>
        </w:rPr>
        <w:t>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(1 bod)</w:t>
      </w:r>
    </w:p>
    <w:p w:rsidR="00B334AF" w:rsidRPr="00054C2B" w:rsidRDefault="00210241" w:rsidP="00054C2B">
      <w:pPr>
        <w:shd w:val="clear" w:color="auto" w:fill="FFFFFF"/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a) </w:t>
      </w:r>
      <w:r w:rsidR="00B334AF" w:rsidRPr="00054C2B">
        <w:rPr>
          <w:rFonts w:asciiTheme="minorHAnsi" w:hAnsiTheme="minorHAnsi"/>
          <w:sz w:val="24"/>
          <w:szCs w:val="24"/>
        </w:rPr>
        <w:t>Karel Otčenášek</w:t>
      </w:r>
    </w:p>
    <w:p w:rsidR="00B334AF" w:rsidRPr="00054C2B" w:rsidRDefault="004A257A" w:rsidP="00054C2B">
      <w:pPr>
        <w:shd w:val="clear" w:color="auto" w:fill="FFFFFF"/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>b</w:t>
      </w:r>
      <w:r w:rsidR="00210241" w:rsidRPr="00054C2B">
        <w:rPr>
          <w:rFonts w:asciiTheme="minorHAnsi" w:hAnsiTheme="minorHAnsi"/>
          <w:sz w:val="24"/>
          <w:szCs w:val="24"/>
        </w:rPr>
        <w:t xml:space="preserve">) </w:t>
      </w:r>
      <w:r w:rsidR="00B334AF" w:rsidRPr="00054C2B">
        <w:rPr>
          <w:rFonts w:asciiTheme="minorHAnsi" w:hAnsiTheme="minorHAnsi"/>
          <w:sz w:val="24"/>
          <w:szCs w:val="24"/>
        </w:rPr>
        <w:t xml:space="preserve">Karel </w:t>
      </w:r>
      <w:proofErr w:type="spellStart"/>
      <w:r w:rsidR="00B334AF" w:rsidRPr="00054C2B">
        <w:rPr>
          <w:rFonts w:asciiTheme="minorHAnsi" w:hAnsiTheme="minorHAnsi"/>
          <w:sz w:val="24"/>
          <w:szCs w:val="24"/>
        </w:rPr>
        <w:t>Herbst</w:t>
      </w:r>
      <w:proofErr w:type="spellEnd"/>
    </w:p>
    <w:p w:rsidR="00B334AF" w:rsidRPr="00054C2B" w:rsidRDefault="004A257A" w:rsidP="00054C2B">
      <w:pPr>
        <w:shd w:val="clear" w:color="auto" w:fill="FFFFFF"/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>c</w:t>
      </w:r>
      <w:r w:rsidR="00210241" w:rsidRPr="00054C2B">
        <w:rPr>
          <w:rFonts w:asciiTheme="minorHAnsi" w:hAnsiTheme="minorHAnsi"/>
          <w:sz w:val="24"/>
          <w:szCs w:val="24"/>
        </w:rPr>
        <w:t xml:space="preserve">) </w:t>
      </w:r>
      <w:r w:rsidR="00B334AF" w:rsidRPr="00054C2B">
        <w:rPr>
          <w:rFonts w:asciiTheme="minorHAnsi" w:hAnsiTheme="minorHAnsi"/>
          <w:sz w:val="24"/>
          <w:szCs w:val="24"/>
        </w:rPr>
        <w:t>Václav Malý</w:t>
      </w:r>
    </w:p>
    <w:p w:rsidR="00B334AF" w:rsidRPr="00054C2B" w:rsidRDefault="00B334AF" w:rsidP="00054C2B">
      <w:pPr>
        <w:shd w:val="clear" w:color="auto" w:fill="FFFFFF"/>
        <w:spacing w:after="0" w:line="240" w:lineRule="auto"/>
        <w:ind w:left="709" w:hanging="415"/>
        <w:rPr>
          <w:rFonts w:asciiTheme="minorHAnsi" w:hAnsiTheme="minorHAnsi"/>
          <w:b/>
          <w:sz w:val="24"/>
          <w:szCs w:val="24"/>
        </w:rPr>
      </w:pPr>
    </w:p>
    <w:p w:rsidR="00015732" w:rsidRPr="009068C5" w:rsidRDefault="009068C5" w:rsidP="00054C2B">
      <w:pPr>
        <w:shd w:val="clear" w:color="auto" w:fill="FFFFFF"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068C5">
        <w:rPr>
          <w:rFonts w:asciiTheme="minorHAnsi" w:hAnsiTheme="minorHAnsi"/>
          <w:b/>
          <w:sz w:val="24"/>
          <w:szCs w:val="24"/>
        </w:rPr>
        <w:t>13</w:t>
      </w:r>
      <w:r w:rsidR="004A257A" w:rsidRPr="009068C5">
        <w:rPr>
          <w:rFonts w:asciiTheme="minorHAnsi" w:hAnsiTheme="minorHAnsi"/>
          <w:b/>
          <w:sz w:val="24"/>
          <w:szCs w:val="24"/>
        </w:rPr>
        <w:t xml:space="preserve">. </w:t>
      </w:r>
      <w:r w:rsidR="00015732" w:rsidRPr="009068C5">
        <w:rPr>
          <w:rFonts w:asciiTheme="minorHAnsi" w:hAnsiTheme="minorHAnsi"/>
          <w:b/>
          <w:sz w:val="24"/>
          <w:szCs w:val="24"/>
        </w:rPr>
        <w:t xml:space="preserve">První českým salesiánským biskupem se stal Štěpán </w:t>
      </w:r>
      <w:proofErr w:type="spellStart"/>
      <w:r w:rsidR="00015732" w:rsidRPr="009068C5">
        <w:rPr>
          <w:rFonts w:asciiTheme="minorHAnsi" w:hAnsiTheme="minorHAnsi"/>
          <w:b/>
          <w:sz w:val="24"/>
          <w:szCs w:val="24"/>
        </w:rPr>
        <w:t>Trochta</w:t>
      </w:r>
      <w:proofErr w:type="spellEnd"/>
      <w:r w:rsidR="00015732" w:rsidRPr="009068C5">
        <w:rPr>
          <w:rFonts w:asciiTheme="minorHAnsi" w:hAnsiTheme="minorHAnsi"/>
          <w:b/>
          <w:sz w:val="24"/>
          <w:szCs w:val="24"/>
        </w:rPr>
        <w:t xml:space="preserve"> ve svých 42 letech. Stal se tak nejmladším biskupem v biskupském sboru u nás. Jaké biskupské heslo si zvolil? </w:t>
      </w:r>
      <w:r w:rsidRPr="009068C5">
        <w:rPr>
          <w:rFonts w:asciiTheme="minorHAnsi" w:hAnsiTheme="minorHAnsi"/>
          <w:sz w:val="24"/>
          <w:szCs w:val="24"/>
        </w:rPr>
        <w:t>(1 bod)</w:t>
      </w:r>
    </w:p>
    <w:p w:rsidR="00015732" w:rsidRPr="00054C2B" w:rsidRDefault="00015732" w:rsidP="00054C2B">
      <w:pPr>
        <w:shd w:val="clear" w:color="auto" w:fill="FFFFFF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>a) Modlitba – almužna – půst</w:t>
      </w:r>
    </w:p>
    <w:p w:rsidR="00015732" w:rsidRPr="00054C2B" w:rsidRDefault="00015732" w:rsidP="00054C2B">
      <w:pPr>
        <w:shd w:val="clear" w:color="auto" w:fill="FFFFFF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color w:val="000000"/>
          <w:sz w:val="24"/>
          <w:szCs w:val="24"/>
        </w:rPr>
        <w:t>b)</w:t>
      </w:r>
      <w:r w:rsidRPr="00054C2B">
        <w:rPr>
          <w:rFonts w:asciiTheme="minorHAnsi" w:hAnsiTheme="minorHAnsi"/>
          <w:sz w:val="24"/>
          <w:szCs w:val="24"/>
        </w:rPr>
        <w:t xml:space="preserve"> Práce – oběť – láska</w:t>
      </w:r>
    </w:p>
    <w:p w:rsidR="00CA03FC" w:rsidRDefault="00015732" w:rsidP="009068C5">
      <w:pPr>
        <w:shd w:val="clear" w:color="auto" w:fill="FFFFFF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>c) Radost – uvolněnost – pohoda</w:t>
      </w:r>
    </w:p>
    <w:p w:rsidR="00CA03FC" w:rsidRDefault="00CA03FC" w:rsidP="00054C2B">
      <w:p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B334AF" w:rsidRPr="009068C5" w:rsidRDefault="009068C5" w:rsidP="00054C2B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9068C5">
        <w:rPr>
          <w:rFonts w:asciiTheme="minorHAnsi" w:hAnsiTheme="minorHAnsi"/>
          <w:b/>
          <w:sz w:val="24"/>
          <w:szCs w:val="24"/>
        </w:rPr>
        <w:t>14</w:t>
      </w:r>
      <w:r w:rsidR="00210241" w:rsidRPr="009068C5">
        <w:rPr>
          <w:rFonts w:asciiTheme="minorHAnsi" w:hAnsiTheme="minorHAnsi"/>
          <w:b/>
          <w:sz w:val="24"/>
          <w:szCs w:val="24"/>
        </w:rPr>
        <w:t xml:space="preserve">. </w:t>
      </w:r>
      <w:r w:rsidR="00B334AF" w:rsidRPr="009068C5">
        <w:rPr>
          <w:rFonts w:asciiTheme="minorHAnsi" w:hAnsiTheme="minorHAnsi"/>
          <w:b/>
          <w:sz w:val="24"/>
          <w:szCs w:val="24"/>
        </w:rPr>
        <w:t xml:space="preserve">První český salesiánský biskup Štěpán </w:t>
      </w:r>
      <w:proofErr w:type="spellStart"/>
      <w:r w:rsidR="00B334AF" w:rsidRPr="009068C5">
        <w:rPr>
          <w:rFonts w:asciiTheme="minorHAnsi" w:hAnsiTheme="minorHAnsi"/>
          <w:b/>
          <w:sz w:val="24"/>
          <w:szCs w:val="24"/>
        </w:rPr>
        <w:t>Trochta</w:t>
      </w:r>
      <w:proofErr w:type="spellEnd"/>
      <w:r w:rsidR="00B334AF" w:rsidRPr="009068C5">
        <w:rPr>
          <w:rFonts w:asciiTheme="minorHAnsi" w:hAnsiTheme="minorHAnsi"/>
          <w:b/>
          <w:sz w:val="24"/>
          <w:szCs w:val="24"/>
        </w:rPr>
        <w:t xml:space="preserve"> vystudoval v</w:t>
      </w:r>
      <w:r>
        <w:rPr>
          <w:rFonts w:asciiTheme="minorHAnsi" w:hAnsiTheme="minorHAnsi"/>
          <w:b/>
          <w:sz w:val="24"/>
          <w:szCs w:val="24"/>
        </w:rPr>
        <w:t> </w:t>
      </w:r>
      <w:r w:rsidR="00B334AF" w:rsidRPr="009068C5">
        <w:rPr>
          <w:rFonts w:asciiTheme="minorHAnsi" w:hAnsiTheme="minorHAnsi"/>
          <w:b/>
          <w:sz w:val="24"/>
          <w:szCs w:val="24"/>
        </w:rPr>
        <w:t>Itálii</w:t>
      </w:r>
      <w:r>
        <w:rPr>
          <w:rFonts w:asciiTheme="minorHAnsi" w:hAnsiTheme="minorHAnsi"/>
          <w:b/>
          <w:sz w:val="24"/>
          <w:szCs w:val="24"/>
        </w:rPr>
        <w:t xml:space="preserve"> v Turíně</w:t>
      </w:r>
      <w:r w:rsidR="00B334AF" w:rsidRPr="009068C5">
        <w:rPr>
          <w:rFonts w:asciiTheme="minorHAnsi" w:hAnsiTheme="minorHAnsi"/>
          <w:b/>
          <w:sz w:val="24"/>
          <w:szCs w:val="24"/>
        </w:rPr>
        <w:t>, v roce 1947 byl jmenován litoměřickým biskupem a v roce 1969 byl tajně jmenován kardinálem. Byl</w:t>
      </w:r>
      <w:r w:rsidR="00210241" w:rsidRPr="009068C5">
        <w:rPr>
          <w:rFonts w:asciiTheme="minorHAnsi" w:hAnsiTheme="minorHAnsi"/>
          <w:b/>
          <w:sz w:val="24"/>
          <w:szCs w:val="24"/>
        </w:rPr>
        <w:t xml:space="preserve"> vězněn jak fašisty, tak komuni</w:t>
      </w:r>
      <w:r w:rsidR="00B334AF" w:rsidRPr="009068C5">
        <w:rPr>
          <w:rFonts w:asciiTheme="minorHAnsi" w:hAnsiTheme="minorHAnsi"/>
          <w:b/>
          <w:sz w:val="24"/>
          <w:szCs w:val="24"/>
        </w:rPr>
        <w:t>sty. Kde se ten</w:t>
      </w:r>
      <w:r w:rsidR="00210241" w:rsidRPr="009068C5">
        <w:rPr>
          <w:rFonts w:asciiTheme="minorHAnsi" w:hAnsiTheme="minorHAnsi"/>
          <w:b/>
          <w:sz w:val="24"/>
          <w:szCs w:val="24"/>
        </w:rPr>
        <w:t>to salesiánský velikán narodil</w:t>
      </w:r>
      <w:r w:rsidR="00B334AF" w:rsidRPr="009068C5">
        <w:rPr>
          <w:rFonts w:asciiTheme="minorHAnsi" w:hAnsiTheme="minorHAnsi"/>
          <w:b/>
          <w:sz w:val="24"/>
          <w:szCs w:val="24"/>
        </w:rPr>
        <w:t>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9068C5">
        <w:rPr>
          <w:rFonts w:asciiTheme="minorHAnsi" w:hAnsiTheme="minorHAnsi"/>
          <w:sz w:val="24"/>
          <w:szCs w:val="24"/>
        </w:rPr>
        <w:t>(1 bod)</w:t>
      </w:r>
    </w:p>
    <w:p w:rsidR="00B334AF" w:rsidRPr="00054C2B" w:rsidRDefault="00210241" w:rsidP="00054C2B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a) </w:t>
      </w:r>
      <w:r w:rsidR="00B334AF" w:rsidRPr="00054C2B">
        <w:rPr>
          <w:rFonts w:asciiTheme="minorHAnsi" w:hAnsiTheme="minorHAnsi"/>
          <w:sz w:val="24"/>
          <w:szCs w:val="24"/>
        </w:rPr>
        <w:t>Praha</w:t>
      </w:r>
    </w:p>
    <w:p w:rsidR="00B334AF" w:rsidRPr="00054C2B" w:rsidRDefault="00210241" w:rsidP="00054C2B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b) </w:t>
      </w:r>
      <w:r w:rsidR="00B334AF" w:rsidRPr="00054C2B">
        <w:rPr>
          <w:rFonts w:asciiTheme="minorHAnsi" w:hAnsiTheme="minorHAnsi"/>
          <w:sz w:val="24"/>
          <w:szCs w:val="24"/>
        </w:rPr>
        <w:t>Litoměřice</w:t>
      </w:r>
    </w:p>
    <w:p w:rsidR="00B334AF" w:rsidRPr="00054C2B" w:rsidRDefault="00210241" w:rsidP="00054C2B">
      <w:pPr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c) </w:t>
      </w:r>
      <w:r w:rsidR="00B334AF" w:rsidRPr="00054C2B">
        <w:rPr>
          <w:rFonts w:asciiTheme="minorHAnsi" w:hAnsiTheme="minorHAnsi"/>
          <w:sz w:val="24"/>
          <w:szCs w:val="24"/>
        </w:rPr>
        <w:t>Francova Lhota</w:t>
      </w:r>
    </w:p>
    <w:p w:rsidR="000833E8" w:rsidRPr="00054C2B" w:rsidRDefault="000833E8" w:rsidP="00054C2B">
      <w:pPr>
        <w:spacing w:after="0" w:line="240" w:lineRule="auto"/>
        <w:ind w:left="284" w:right="-142" w:hanging="284"/>
        <w:rPr>
          <w:rFonts w:asciiTheme="minorHAnsi" w:hAnsiTheme="minorHAnsi"/>
          <w:sz w:val="24"/>
          <w:szCs w:val="24"/>
        </w:rPr>
      </w:pPr>
    </w:p>
    <w:p w:rsidR="00CA03FC" w:rsidRPr="00A575EF" w:rsidRDefault="00A575EF" w:rsidP="00054C2B">
      <w:pPr>
        <w:spacing w:after="0" w:line="240" w:lineRule="auto"/>
        <w:ind w:left="284" w:right="-142" w:hanging="284"/>
        <w:rPr>
          <w:rFonts w:asciiTheme="minorHAnsi" w:hAnsiTheme="minorHAnsi"/>
          <w:b/>
          <w:sz w:val="24"/>
          <w:szCs w:val="24"/>
        </w:rPr>
      </w:pPr>
      <w:r w:rsidRPr="00A575EF">
        <w:rPr>
          <w:rFonts w:asciiTheme="minorHAnsi" w:hAnsiTheme="minorHAnsi"/>
          <w:b/>
          <w:sz w:val="24"/>
          <w:szCs w:val="24"/>
        </w:rPr>
        <w:lastRenderedPageBreak/>
        <w:t>15</w:t>
      </w:r>
      <w:r w:rsidR="00B334AF" w:rsidRPr="00A575EF">
        <w:rPr>
          <w:rFonts w:asciiTheme="minorHAnsi" w:hAnsiTheme="minorHAnsi"/>
          <w:b/>
          <w:sz w:val="24"/>
          <w:szCs w:val="24"/>
        </w:rPr>
        <w:t xml:space="preserve">. Ke kolika rokům vězení byl odsouzen Štěpán </w:t>
      </w:r>
      <w:proofErr w:type="spellStart"/>
      <w:r w:rsidR="00B334AF" w:rsidRPr="00A575EF">
        <w:rPr>
          <w:rFonts w:asciiTheme="minorHAnsi" w:hAnsiTheme="minorHAnsi"/>
          <w:b/>
          <w:sz w:val="24"/>
          <w:szCs w:val="24"/>
        </w:rPr>
        <w:t>Trochta</w:t>
      </w:r>
      <w:proofErr w:type="spellEnd"/>
      <w:r w:rsidR="00B334AF" w:rsidRPr="00A575EF">
        <w:rPr>
          <w:rFonts w:asciiTheme="minorHAnsi" w:hAnsiTheme="minorHAnsi"/>
          <w:b/>
          <w:sz w:val="24"/>
          <w:szCs w:val="24"/>
        </w:rPr>
        <w:t xml:space="preserve"> komunistickým</w:t>
      </w:r>
      <w:r w:rsidR="00210241" w:rsidRPr="00A575EF">
        <w:rPr>
          <w:rFonts w:asciiTheme="minorHAnsi" w:hAnsiTheme="minorHAnsi"/>
          <w:b/>
          <w:sz w:val="24"/>
          <w:szCs w:val="24"/>
        </w:rPr>
        <w:t xml:space="preserve"> režimem</w:t>
      </w:r>
      <w:r w:rsidR="004A257A" w:rsidRPr="00A575EF">
        <w:rPr>
          <w:rFonts w:asciiTheme="minorHAnsi" w:hAnsiTheme="minorHAnsi"/>
          <w:b/>
          <w:sz w:val="24"/>
          <w:szCs w:val="24"/>
        </w:rPr>
        <w:t xml:space="preserve">? </w:t>
      </w:r>
    </w:p>
    <w:p w:rsidR="00B334AF" w:rsidRPr="00A575EF" w:rsidRDefault="004A257A" w:rsidP="00CA03FC">
      <w:pPr>
        <w:spacing w:after="0" w:line="240" w:lineRule="auto"/>
        <w:ind w:left="284" w:right="-142"/>
        <w:rPr>
          <w:rFonts w:asciiTheme="minorHAnsi" w:hAnsiTheme="minorHAnsi"/>
          <w:sz w:val="24"/>
          <w:szCs w:val="24"/>
        </w:rPr>
      </w:pPr>
      <w:r w:rsidRPr="00A575EF">
        <w:rPr>
          <w:rFonts w:asciiTheme="minorHAnsi" w:hAnsiTheme="minorHAnsi"/>
          <w:b/>
          <w:sz w:val="24"/>
          <w:szCs w:val="24"/>
        </w:rPr>
        <w:t>Hřebenovka ti pomůže.</w:t>
      </w:r>
      <w:r w:rsidR="00B334AF" w:rsidRPr="00A575EF">
        <w:rPr>
          <w:rFonts w:asciiTheme="minorHAnsi" w:hAnsiTheme="minorHAnsi"/>
          <w:b/>
          <w:sz w:val="24"/>
          <w:szCs w:val="24"/>
        </w:rPr>
        <w:t xml:space="preserve"> </w:t>
      </w:r>
      <w:r w:rsidR="00A575EF">
        <w:rPr>
          <w:rFonts w:asciiTheme="minorHAnsi" w:hAnsiTheme="minorHAnsi"/>
          <w:sz w:val="24"/>
          <w:szCs w:val="24"/>
        </w:rPr>
        <w:t>(</w:t>
      </w:r>
      <w:r w:rsidR="00A575EF" w:rsidRPr="00A575EF">
        <w:rPr>
          <w:rFonts w:asciiTheme="minorHAnsi" w:hAnsiTheme="minorHAnsi"/>
          <w:sz w:val="24"/>
          <w:szCs w:val="24"/>
        </w:rPr>
        <w:t>15 bodů)</w:t>
      </w:r>
    </w:p>
    <w:tbl>
      <w:tblPr>
        <w:tblpPr w:leftFromText="141" w:rightFromText="141" w:vertAnchor="text" w:tblpX="55" w:tblpY="1"/>
        <w:tblOverlap w:val="never"/>
        <w:tblW w:w="3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C5159" w:rsidRPr="00054C2B" w:rsidTr="001C5159">
        <w:trPr>
          <w:trHeight w:val="569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CA10E7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054C2B">
              <w:rPr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BF68DC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C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BF68DC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A3699D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BF68DC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BF68DC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A3699D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BF68DC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BF68DC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C5159" w:rsidRPr="00054C2B" w:rsidTr="001C5159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159" w:rsidRPr="00054C2B" w:rsidRDefault="001C5159" w:rsidP="00054C2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10241" w:rsidRPr="00054C2B" w:rsidRDefault="00210241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</w:r>
    </w:p>
    <w:p w:rsidR="00210241" w:rsidRPr="00054C2B" w:rsidRDefault="00210241" w:rsidP="00054C2B">
      <w:pPr>
        <w:spacing w:line="240" w:lineRule="auto"/>
        <w:ind w:left="360"/>
        <w:rPr>
          <w:sz w:val="24"/>
          <w:szCs w:val="24"/>
        </w:rPr>
      </w:pPr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ab/>
        <w:t>1) Jméno světce, který založil řeholní řád salesiánů</w:t>
      </w:r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 xml:space="preserve">2) Kdo pozval Štěpána </w:t>
      </w:r>
      <w:proofErr w:type="spellStart"/>
      <w:r w:rsidRPr="00054C2B">
        <w:rPr>
          <w:sz w:val="24"/>
          <w:szCs w:val="24"/>
        </w:rPr>
        <w:t>Trochtu</w:t>
      </w:r>
      <w:proofErr w:type="spellEnd"/>
      <w:r w:rsidRPr="00054C2B">
        <w:rPr>
          <w:sz w:val="24"/>
          <w:szCs w:val="24"/>
        </w:rPr>
        <w:t xml:space="preserve"> do Itálie</w:t>
      </w:r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 xml:space="preserve">3) Kde se Štěpán </w:t>
      </w:r>
      <w:proofErr w:type="spellStart"/>
      <w:r w:rsidRPr="00054C2B">
        <w:rPr>
          <w:sz w:val="24"/>
          <w:szCs w:val="24"/>
        </w:rPr>
        <w:t>Trochta</w:t>
      </w:r>
      <w:proofErr w:type="spellEnd"/>
      <w:r w:rsidRPr="00054C2B">
        <w:rPr>
          <w:sz w:val="24"/>
          <w:szCs w:val="24"/>
        </w:rPr>
        <w:t xml:space="preserve"> narodil</w:t>
      </w:r>
    </w:p>
    <w:p w:rsidR="00054C2B" w:rsidRDefault="005760A5" w:rsidP="00054C2B">
      <w:pPr>
        <w:tabs>
          <w:tab w:val="left" w:pos="4678"/>
        </w:tabs>
        <w:spacing w:line="240" w:lineRule="auto"/>
        <w:ind w:right="-285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 xml:space="preserve">4) Jméno jeho představeného, </w:t>
      </w:r>
    </w:p>
    <w:p w:rsidR="005760A5" w:rsidRPr="00054C2B" w:rsidRDefault="00054C2B" w:rsidP="00054C2B">
      <w:pPr>
        <w:tabs>
          <w:tab w:val="left" w:pos="4678"/>
          <w:tab w:val="left" w:pos="5103"/>
        </w:tabs>
        <w:spacing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0A5" w:rsidRPr="00054C2B">
        <w:rPr>
          <w:sz w:val="24"/>
          <w:szCs w:val="24"/>
        </w:rPr>
        <w:t xml:space="preserve">prvního českého </w:t>
      </w:r>
      <w:r w:rsidR="000833E8" w:rsidRPr="00054C2B">
        <w:rPr>
          <w:sz w:val="24"/>
          <w:szCs w:val="24"/>
        </w:rPr>
        <w:t>s</w:t>
      </w:r>
      <w:r w:rsidR="005760A5" w:rsidRPr="00054C2B">
        <w:rPr>
          <w:sz w:val="24"/>
          <w:szCs w:val="24"/>
        </w:rPr>
        <w:t>alesiána</w:t>
      </w:r>
    </w:p>
    <w:p w:rsidR="00054C2B" w:rsidRDefault="005760A5" w:rsidP="00054C2B">
      <w:pPr>
        <w:tabs>
          <w:tab w:val="left" w:pos="4678"/>
        </w:tabs>
        <w:spacing w:line="240" w:lineRule="auto"/>
        <w:ind w:right="-285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 xml:space="preserve">5) Ve kterém koncentračním táboře byl </w:t>
      </w:r>
    </w:p>
    <w:p w:rsidR="005760A5" w:rsidRPr="00054C2B" w:rsidRDefault="00054C2B" w:rsidP="00054C2B">
      <w:pPr>
        <w:tabs>
          <w:tab w:val="left" w:pos="4678"/>
          <w:tab w:val="left" w:pos="5103"/>
        </w:tabs>
        <w:spacing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0A5" w:rsidRPr="00054C2B">
        <w:rPr>
          <w:sz w:val="24"/>
          <w:szCs w:val="24"/>
        </w:rPr>
        <w:t>vězněn</w:t>
      </w:r>
      <w:r w:rsidR="000833E8" w:rsidRPr="00054C2B">
        <w:rPr>
          <w:sz w:val="24"/>
          <w:szCs w:val="24"/>
        </w:rPr>
        <w:t xml:space="preserve"> </w:t>
      </w:r>
      <w:r w:rsidR="005760A5" w:rsidRPr="00054C2B">
        <w:rPr>
          <w:sz w:val="24"/>
          <w:szCs w:val="24"/>
        </w:rPr>
        <w:t xml:space="preserve">Š. </w:t>
      </w:r>
      <w:proofErr w:type="spellStart"/>
      <w:r w:rsidR="005760A5" w:rsidRPr="00054C2B">
        <w:rPr>
          <w:sz w:val="24"/>
          <w:szCs w:val="24"/>
        </w:rPr>
        <w:t>Trochta</w:t>
      </w:r>
      <w:proofErr w:type="spellEnd"/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>6) Ve kterém městě přijal kněžské svěcení</w:t>
      </w:r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>7) Jedno z míst, kde byl vězněn komunisty</w:t>
      </w:r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>8) Ve které diecézi působil jako biskup</w:t>
      </w:r>
    </w:p>
    <w:p w:rsidR="005760A5" w:rsidRPr="00054C2B" w:rsidRDefault="005760A5" w:rsidP="00054C2B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054C2B">
        <w:rPr>
          <w:sz w:val="24"/>
          <w:szCs w:val="24"/>
        </w:rPr>
        <w:t xml:space="preserve">     </w:t>
      </w:r>
      <w:r w:rsidRPr="00054C2B">
        <w:rPr>
          <w:sz w:val="24"/>
          <w:szCs w:val="24"/>
        </w:rPr>
        <w:tab/>
        <w:t>9) Ve které zemi studoval teologii</w:t>
      </w:r>
    </w:p>
    <w:p w:rsidR="005760A5" w:rsidRPr="00A3699D" w:rsidRDefault="005760A5" w:rsidP="00054C2B">
      <w:pPr>
        <w:tabs>
          <w:tab w:val="left" w:pos="4678"/>
        </w:tabs>
        <w:spacing w:line="240" w:lineRule="auto"/>
        <w:rPr>
          <w:i/>
          <w:sz w:val="24"/>
          <w:szCs w:val="24"/>
          <w:u w:val="single"/>
        </w:rPr>
      </w:pPr>
      <w:r w:rsidRPr="00054C2B">
        <w:rPr>
          <w:sz w:val="24"/>
          <w:szCs w:val="24"/>
        </w:rPr>
        <w:t xml:space="preserve">   </w:t>
      </w:r>
      <w:r w:rsidR="000833E8" w:rsidRPr="00054C2B">
        <w:rPr>
          <w:sz w:val="24"/>
          <w:szCs w:val="24"/>
        </w:rPr>
        <w:tab/>
      </w:r>
      <w:r w:rsidRPr="00A3699D">
        <w:rPr>
          <w:i/>
          <w:sz w:val="24"/>
          <w:szCs w:val="24"/>
          <w:u w:val="single"/>
        </w:rPr>
        <w:t xml:space="preserve"> (nápověda</w:t>
      </w:r>
      <w:r w:rsidR="00A3699D" w:rsidRPr="00A3699D">
        <w:rPr>
          <w:i/>
          <w:sz w:val="24"/>
          <w:szCs w:val="24"/>
          <w:u w:val="single"/>
        </w:rPr>
        <w:t>:</w:t>
      </w:r>
      <w:r w:rsidRPr="00A3699D">
        <w:rPr>
          <w:i/>
          <w:sz w:val="24"/>
          <w:szCs w:val="24"/>
          <w:u w:val="single"/>
        </w:rPr>
        <w:t xml:space="preserve">   VAGÁČ</w:t>
      </w:r>
      <w:r w:rsidR="00A3699D" w:rsidRPr="00A3699D">
        <w:rPr>
          <w:i/>
          <w:sz w:val="24"/>
          <w:szCs w:val="24"/>
          <w:u w:val="single"/>
        </w:rPr>
        <w:t xml:space="preserve">, </w:t>
      </w:r>
      <w:proofErr w:type="gramStart"/>
      <w:r w:rsidR="00A3699D" w:rsidRPr="00A3699D">
        <w:rPr>
          <w:i/>
          <w:sz w:val="24"/>
          <w:szCs w:val="24"/>
          <w:u w:val="single"/>
        </w:rPr>
        <w:t>LEOPOLDOV</w:t>
      </w:r>
      <w:r w:rsidRPr="00A3699D">
        <w:rPr>
          <w:i/>
          <w:sz w:val="24"/>
          <w:szCs w:val="24"/>
          <w:u w:val="single"/>
        </w:rPr>
        <w:t xml:space="preserve"> )</w:t>
      </w:r>
      <w:proofErr w:type="gramEnd"/>
      <w:r w:rsidRPr="00A3699D">
        <w:rPr>
          <w:i/>
          <w:sz w:val="24"/>
          <w:szCs w:val="24"/>
          <w:u w:val="single"/>
        </w:rPr>
        <w:t xml:space="preserve">                                         </w:t>
      </w:r>
    </w:p>
    <w:p w:rsidR="009D5E1D" w:rsidRPr="00054C2B" w:rsidRDefault="009D5E1D" w:rsidP="00054C2B">
      <w:pPr>
        <w:tabs>
          <w:tab w:val="left" w:pos="284"/>
          <w:tab w:val="left" w:pos="3828"/>
          <w:tab w:val="left" w:pos="3969"/>
        </w:tabs>
        <w:spacing w:after="0" w:line="240" w:lineRule="auto"/>
        <w:ind w:left="709"/>
        <w:rPr>
          <w:rFonts w:asciiTheme="minorHAnsi" w:hAnsiTheme="minorHAnsi"/>
          <w:sz w:val="24"/>
          <w:szCs w:val="24"/>
        </w:rPr>
      </w:pPr>
    </w:p>
    <w:p w:rsidR="000833E8" w:rsidRPr="00054C2B" w:rsidRDefault="000833E8" w:rsidP="00054C2B">
      <w:pPr>
        <w:tabs>
          <w:tab w:val="left" w:pos="284"/>
          <w:tab w:val="left" w:pos="3969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039E0" w:rsidRPr="003709D9" w:rsidRDefault="008367D7" w:rsidP="00054C2B">
      <w:pPr>
        <w:tabs>
          <w:tab w:val="left" w:pos="284"/>
          <w:tab w:val="left" w:pos="3969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367D7">
        <w:rPr>
          <w:rFonts w:asciiTheme="minorHAnsi" w:hAnsiTheme="minorHAnsi"/>
          <w:b/>
          <w:sz w:val="24"/>
          <w:szCs w:val="24"/>
        </w:rPr>
        <w:t>16</w:t>
      </w:r>
      <w:r w:rsidR="009039E0" w:rsidRPr="008367D7">
        <w:rPr>
          <w:rFonts w:asciiTheme="minorHAnsi" w:hAnsiTheme="minorHAnsi"/>
          <w:b/>
          <w:sz w:val="24"/>
          <w:szCs w:val="24"/>
        </w:rPr>
        <w:t xml:space="preserve">. Vytvoř správná spojení o českých sestrách </w:t>
      </w:r>
      <w:r w:rsidR="00BF2561" w:rsidRPr="008367D7">
        <w:rPr>
          <w:rFonts w:asciiTheme="minorHAnsi" w:hAnsiTheme="minorHAnsi"/>
          <w:b/>
          <w:sz w:val="24"/>
          <w:szCs w:val="24"/>
        </w:rPr>
        <w:t>s</w:t>
      </w:r>
      <w:r w:rsidR="009039E0" w:rsidRPr="008367D7">
        <w:rPr>
          <w:rFonts w:asciiTheme="minorHAnsi" w:hAnsiTheme="minorHAnsi"/>
          <w:b/>
          <w:sz w:val="24"/>
          <w:szCs w:val="24"/>
        </w:rPr>
        <w:t>alesiánkách</w:t>
      </w:r>
      <w:r w:rsidR="00BF2561" w:rsidRPr="008367D7">
        <w:rPr>
          <w:rFonts w:asciiTheme="minorHAnsi" w:hAnsiTheme="minorHAnsi"/>
          <w:b/>
          <w:sz w:val="24"/>
          <w:szCs w:val="24"/>
        </w:rPr>
        <w:t>:</w:t>
      </w:r>
      <w:r w:rsidR="003709D9">
        <w:rPr>
          <w:rFonts w:asciiTheme="minorHAnsi" w:hAnsiTheme="minorHAnsi"/>
          <w:b/>
          <w:sz w:val="24"/>
          <w:szCs w:val="24"/>
        </w:rPr>
        <w:t xml:space="preserve"> </w:t>
      </w:r>
      <w:r w:rsidR="003709D9">
        <w:rPr>
          <w:rFonts w:asciiTheme="minorHAnsi" w:hAnsiTheme="minorHAnsi"/>
          <w:sz w:val="24"/>
          <w:szCs w:val="24"/>
        </w:rPr>
        <w:t>(7 bodů)</w:t>
      </w:r>
    </w:p>
    <w:p w:rsidR="009039E0" w:rsidRPr="00054C2B" w:rsidRDefault="00BF2561" w:rsidP="00054C2B">
      <w:pPr>
        <w:tabs>
          <w:tab w:val="left" w:pos="567"/>
          <w:tab w:val="left" w:pos="3686"/>
          <w:tab w:val="left" w:pos="3969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A) </w:t>
      </w:r>
      <w:r w:rsidRPr="00054C2B">
        <w:rPr>
          <w:rFonts w:asciiTheme="minorHAnsi" w:hAnsiTheme="minorHAnsi"/>
          <w:sz w:val="24"/>
          <w:szCs w:val="24"/>
        </w:rPr>
        <w:tab/>
        <w:t>c</w:t>
      </w:r>
      <w:r w:rsidR="009039E0" w:rsidRPr="00054C2B">
        <w:rPr>
          <w:rFonts w:asciiTheme="minorHAnsi" w:hAnsiTheme="minorHAnsi"/>
          <w:sz w:val="24"/>
          <w:szCs w:val="24"/>
        </w:rPr>
        <w:t>harisma - poslání</w:t>
      </w:r>
      <w:r w:rsidR="009039E0" w:rsidRPr="00054C2B">
        <w:rPr>
          <w:rFonts w:asciiTheme="minorHAnsi" w:hAnsiTheme="minorHAnsi"/>
          <w:sz w:val="24"/>
          <w:szCs w:val="24"/>
        </w:rPr>
        <w:tab/>
      </w:r>
      <w:r w:rsidR="00657E24">
        <w:rPr>
          <w:rFonts w:asciiTheme="minorHAnsi" w:hAnsiTheme="minorHAnsi"/>
          <w:sz w:val="24"/>
          <w:szCs w:val="24"/>
        </w:rPr>
        <w:t>H) v Praze,</w:t>
      </w:r>
      <w:r w:rsidR="00FF3665" w:rsidRPr="00054C2B">
        <w:rPr>
          <w:rFonts w:asciiTheme="minorHAnsi" w:hAnsiTheme="minorHAnsi"/>
          <w:sz w:val="24"/>
          <w:szCs w:val="24"/>
        </w:rPr>
        <w:t xml:space="preserve"> v Plzni, Hradci Králové, Brně a Ostravě</w:t>
      </w:r>
      <w:r w:rsidR="00657E24">
        <w:rPr>
          <w:rFonts w:asciiTheme="minorHAnsi" w:hAnsiTheme="minorHAnsi"/>
          <w:sz w:val="24"/>
          <w:szCs w:val="24"/>
        </w:rPr>
        <w:t>, v Litvě</w:t>
      </w:r>
    </w:p>
    <w:p w:rsidR="009039E0" w:rsidRPr="00054C2B" w:rsidRDefault="00BF2561" w:rsidP="00054C2B">
      <w:pPr>
        <w:tabs>
          <w:tab w:val="left" w:pos="567"/>
          <w:tab w:val="left" w:pos="3686"/>
          <w:tab w:val="left" w:pos="3969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B) </w:t>
      </w:r>
      <w:r w:rsidRPr="00054C2B"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>zakladatelka</w:t>
      </w:r>
      <w:r w:rsidR="009039E0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>I)</w:t>
      </w:r>
      <w:r w:rsidRPr="00054C2B">
        <w:rPr>
          <w:rFonts w:asciiTheme="minorHAnsi" w:hAnsiTheme="minorHAnsi"/>
          <w:sz w:val="24"/>
          <w:szCs w:val="24"/>
        </w:rPr>
        <w:tab/>
      </w:r>
      <w:proofErr w:type="spellStart"/>
      <w:r w:rsidR="00FF3665" w:rsidRPr="00054C2B">
        <w:rPr>
          <w:rFonts w:asciiTheme="minorHAnsi" w:hAnsiTheme="minorHAnsi"/>
          <w:sz w:val="24"/>
          <w:szCs w:val="24"/>
        </w:rPr>
        <w:t>Instituto</w:t>
      </w:r>
      <w:proofErr w:type="spellEnd"/>
      <w:r w:rsidR="00FF3665" w:rsidRPr="00054C2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3665" w:rsidRPr="00054C2B">
        <w:rPr>
          <w:rFonts w:asciiTheme="minorHAnsi" w:hAnsiTheme="minorHAnsi"/>
          <w:sz w:val="24"/>
          <w:szCs w:val="24"/>
        </w:rPr>
        <w:t>delle</w:t>
      </w:r>
      <w:proofErr w:type="spellEnd"/>
      <w:r w:rsidR="00FF3665" w:rsidRPr="00054C2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3665" w:rsidRPr="00054C2B">
        <w:rPr>
          <w:rFonts w:asciiTheme="minorHAnsi" w:hAnsiTheme="minorHAnsi"/>
          <w:sz w:val="24"/>
          <w:szCs w:val="24"/>
        </w:rPr>
        <w:t>Figlie</w:t>
      </w:r>
      <w:proofErr w:type="spellEnd"/>
      <w:r w:rsidR="00FF3665" w:rsidRPr="00054C2B">
        <w:rPr>
          <w:rFonts w:asciiTheme="minorHAnsi" w:hAnsiTheme="minorHAnsi"/>
          <w:sz w:val="24"/>
          <w:szCs w:val="24"/>
        </w:rPr>
        <w:t xml:space="preserve"> di Maria </w:t>
      </w:r>
      <w:proofErr w:type="spellStart"/>
      <w:r w:rsidR="00FF3665" w:rsidRPr="00054C2B">
        <w:rPr>
          <w:rFonts w:asciiTheme="minorHAnsi" w:hAnsiTheme="minorHAnsi"/>
          <w:sz w:val="24"/>
          <w:szCs w:val="24"/>
        </w:rPr>
        <w:t>Ausiliatrice</w:t>
      </w:r>
      <w:proofErr w:type="spellEnd"/>
    </w:p>
    <w:p w:rsidR="00FF3665" w:rsidRPr="00054C2B" w:rsidRDefault="00FF3665" w:rsidP="00054C2B">
      <w:pPr>
        <w:tabs>
          <w:tab w:val="left" w:pos="567"/>
          <w:tab w:val="left" w:pos="3686"/>
          <w:tab w:val="left" w:pos="3969"/>
          <w:tab w:val="left" w:pos="4253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ab/>
      </w:r>
      <w:r w:rsidR="00BF2561" w:rsidRPr="00054C2B">
        <w:rPr>
          <w:rFonts w:asciiTheme="minorHAnsi" w:hAnsiTheme="minorHAnsi"/>
          <w:sz w:val="24"/>
          <w:szCs w:val="24"/>
        </w:rPr>
        <w:tab/>
      </w:r>
      <w:r w:rsidR="00BF2561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>(Institut Dcer Panny Marie Pomocnice)</w:t>
      </w:r>
    </w:p>
    <w:p w:rsidR="009039E0" w:rsidRPr="00054C2B" w:rsidRDefault="00BF2561" w:rsidP="00054C2B">
      <w:pPr>
        <w:tabs>
          <w:tab w:val="left" w:pos="567"/>
          <w:tab w:val="left" w:pos="3686"/>
          <w:tab w:val="left" w:pos="3969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C) </w:t>
      </w:r>
      <w:r w:rsidRPr="00054C2B">
        <w:rPr>
          <w:rFonts w:asciiTheme="minorHAnsi" w:hAnsiTheme="minorHAnsi"/>
          <w:sz w:val="24"/>
          <w:szCs w:val="24"/>
        </w:rPr>
        <w:tab/>
      </w:r>
      <w:r w:rsidR="003709D9">
        <w:rPr>
          <w:rFonts w:asciiTheme="minorHAnsi" w:hAnsiTheme="minorHAnsi"/>
          <w:sz w:val="24"/>
          <w:szCs w:val="24"/>
        </w:rPr>
        <w:t>hlavní představená</w:t>
      </w:r>
      <w:r w:rsidR="009039E0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J) </w:t>
      </w:r>
      <w:r w:rsidRPr="00054C2B"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>1872 v Itálii (</w:t>
      </w:r>
      <w:proofErr w:type="spellStart"/>
      <w:r w:rsidR="009039E0" w:rsidRPr="00054C2B">
        <w:rPr>
          <w:rFonts w:asciiTheme="minorHAnsi" w:hAnsiTheme="minorHAnsi"/>
          <w:sz w:val="24"/>
          <w:szCs w:val="24"/>
        </w:rPr>
        <w:t>Mornese</w:t>
      </w:r>
      <w:proofErr w:type="spellEnd"/>
      <w:r w:rsidR="009039E0" w:rsidRPr="00054C2B">
        <w:rPr>
          <w:rFonts w:asciiTheme="minorHAnsi" w:hAnsiTheme="minorHAnsi"/>
          <w:sz w:val="24"/>
          <w:szCs w:val="24"/>
        </w:rPr>
        <w:t>)</w:t>
      </w:r>
    </w:p>
    <w:p w:rsidR="009039E0" w:rsidRPr="00054C2B" w:rsidRDefault="00BF2561" w:rsidP="00054C2B">
      <w:pPr>
        <w:tabs>
          <w:tab w:val="left" w:pos="567"/>
          <w:tab w:val="left" w:pos="3686"/>
          <w:tab w:val="left" w:pos="3969"/>
          <w:tab w:val="left" w:pos="4253"/>
        </w:tabs>
        <w:spacing w:after="0" w:line="240" w:lineRule="auto"/>
        <w:ind w:left="284" w:right="-284"/>
        <w:rPr>
          <w:rFonts w:asciiTheme="minorHAnsi" w:eastAsia="Times New Roman" w:hAnsiTheme="minorHAnsi"/>
          <w:sz w:val="24"/>
          <w:szCs w:val="24"/>
          <w:lang w:eastAsia="cs-CZ"/>
        </w:rPr>
      </w:pPr>
      <w:r w:rsidRPr="00054C2B">
        <w:rPr>
          <w:rFonts w:asciiTheme="minorHAnsi" w:hAnsiTheme="minorHAnsi"/>
          <w:sz w:val="24"/>
          <w:szCs w:val="24"/>
        </w:rPr>
        <w:t xml:space="preserve">D) </w:t>
      </w:r>
      <w:r w:rsidRPr="00054C2B">
        <w:rPr>
          <w:rFonts w:asciiTheme="minorHAnsi" w:hAnsiTheme="minorHAnsi"/>
          <w:sz w:val="24"/>
          <w:szCs w:val="24"/>
        </w:rPr>
        <w:tab/>
      </w:r>
      <w:r w:rsidR="00FF3665" w:rsidRPr="00054C2B">
        <w:rPr>
          <w:rFonts w:asciiTheme="minorHAnsi" w:hAnsiTheme="minorHAnsi"/>
          <w:sz w:val="24"/>
          <w:szCs w:val="24"/>
        </w:rPr>
        <w:t>rok a místo založení</w:t>
      </w:r>
      <w:r w:rsidR="009039E0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K) </w:t>
      </w:r>
      <w:r w:rsidRPr="00054C2B">
        <w:rPr>
          <w:rFonts w:asciiTheme="minorHAnsi" w:hAnsiTheme="minorHAnsi"/>
          <w:sz w:val="24"/>
          <w:szCs w:val="24"/>
        </w:rPr>
        <w:tab/>
      </w:r>
      <w:r w:rsidR="00FF3665" w:rsidRPr="00054C2B">
        <w:rPr>
          <w:rFonts w:asciiTheme="minorHAnsi" w:eastAsia="Times New Roman" w:hAnsiTheme="minorHAnsi"/>
          <w:sz w:val="24"/>
          <w:szCs w:val="24"/>
          <w:lang w:eastAsia="cs-CZ"/>
        </w:rPr>
        <w:t>1980</w:t>
      </w:r>
    </w:p>
    <w:p w:rsidR="009039E0" w:rsidRPr="00054C2B" w:rsidRDefault="00BF2561" w:rsidP="00054C2B">
      <w:pPr>
        <w:tabs>
          <w:tab w:val="left" w:pos="567"/>
          <w:tab w:val="left" w:pos="3686"/>
          <w:tab w:val="left" w:pos="3969"/>
        </w:tabs>
        <w:spacing w:after="0" w:line="240" w:lineRule="auto"/>
        <w:ind w:left="284" w:right="-284"/>
        <w:rPr>
          <w:rFonts w:asciiTheme="minorHAnsi" w:eastAsia="Times New Roman" w:hAnsiTheme="minorHAnsi"/>
          <w:sz w:val="24"/>
          <w:szCs w:val="24"/>
          <w:lang w:eastAsia="cs-CZ"/>
        </w:rPr>
      </w:pPr>
      <w:r w:rsidRPr="00054C2B">
        <w:rPr>
          <w:rFonts w:asciiTheme="minorHAnsi" w:hAnsiTheme="minorHAnsi"/>
          <w:sz w:val="24"/>
          <w:szCs w:val="24"/>
        </w:rPr>
        <w:t xml:space="preserve">E) </w:t>
      </w:r>
      <w:r w:rsidRPr="00054C2B">
        <w:rPr>
          <w:rFonts w:asciiTheme="minorHAnsi" w:hAnsiTheme="minorHAnsi"/>
          <w:sz w:val="24"/>
          <w:szCs w:val="24"/>
        </w:rPr>
        <w:tab/>
      </w:r>
      <w:r w:rsidR="00FF3665" w:rsidRPr="00054C2B">
        <w:rPr>
          <w:rFonts w:asciiTheme="minorHAnsi" w:hAnsiTheme="minorHAnsi"/>
          <w:sz w:val="24"/>
          <w:szCs w:val="24"/>
        </w:rPr>
        <w:t>rok příchodu do ČR</w:t>
      </w:r>
      <w:r w:rsidR="009039E0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L) </w:t>
      </w:r>
      <w:r w:rsidRPr="00054C2B"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 xml:space="preserve">Marie Dominika </w:t>
      </w:r>
      <w:proofErr w:type="spellStart"/>
      <w:r w:rsidR="009039E0" w:rsidRPr="00054C2B">
        <w:rPr>
          <w:rFonts w:asciiTheme="minorHAnsi" w:hAnsiTheme="minorHAnsi"/>
          <w:sz w:val="24"/>
          <w:szCs w:val="24"/>
        </w:rPr>
        <w:t>Mazzarello</w:t>
      </w:r>
      <w:proofErr w:type="spellEnd"/>
      <w:r w:rsidR="009039E0" w:rsidRPr="00054C2B">
        <w:rPr>
          <w:rFonts w:asciiTheme="minorHAnsi" w:hAnsiTheme="minorHAnsi"/>
          <w:sz w:val="24"/>
          <w:szCs w:val="24"/>
        </w:rPr>
        <w:t xml:space="preserve"> </w:t>
      </w:r>
    </w:p>
    <w:p w:rsidR="00FF3665" w:rsidRPr="00054C2B" w:rsidRDefault="00BF2561" w:rsidP="00054C2B">
      <w:pPr>
        <w:tabs>
          <w:tab w:val="left" w:pos="567"/>
          <w:tab w:val="left" w:pos="3686"/>
          <w:tab w:val="left" w:pos="3969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F) </w:t>
      </w:r>
      <w:r w:rsidRPr="00054C2B">
        <w:rPr>
          <w:rFonts w:asciiTheme="minorHAnsi" w:hAnsiTheme="minorHAnsi"/>
          <w:sz w:val="24"/>
          <w:szCs w:val="24"/>
        </w:rPr>
        <w:tab/>
      </w:r>
      <w:r w:rsidR="00FF3665" w:rsidRPr="00054C2B">
        <w:rPr>
          <w:rFonts w:asciiTheme="minorHAnsi" w:hAnsiTheme="minorHAnsi"/>
          <w:sz w:val="24"/>
          <w:szCs w:val="24"/>
        </w:rPr>
        <w:t>města, ve kterých působí</w:t>
      </w:r>
      <w:r w:rsidR="009039E0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>M)</w:t>
      </w:r>
      <w:r w:rsidRPr="00054C2B">
        <w:rPr>
          <w:rFonts w:asciiTheme="minorHAnsi" w:hAnsiTheme="minorHAnsi"/>
          <w:sz w:val="24"/>
          <w:szCs w:val="24"/>
        </w:rPr>
        <w:tab/>
      </w:r>
      <w:r w:rsidR="003709D9" w:rsidRPr="003709D9">
        <w:rPr>
          <w:sz w:val="24"/>
          <w:szCs w:val="24"/>
        </w:rPr>
        <w:t>Madre Y</w:t>
      </w:r>
      <w:r w:rsidR="003709D9">
        <w:rPr>
          <w:sz w:val="24"/>
          <w:szCs w:val="24"/>
        </w:rPr>
        <w:t>vonne Reungoat</w:t>
      </w:r>
    </w:p>
    <w:p w:rsidR="00054C2B" w:rsidRDefault="00BF2561" w:rsidP="00054C2B">
      <w:pPr>
        <w:tabs>
          <w:tab w:val="left" w:pos="567"/>
          <w:tab w:val="left" w:pos="3686"/>
          <w:tab w:val="left" w:pos="3969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 xml:space="preserve">G) </w:t>
      </w:r>
      <w:r w:rsidRPr="00054C2B">
        <w:rPr>
          <w:rFonts w:asciiTheme="minorHAnsi" w:hAnsiTheme="minorHAnsi"/>
          <w:sz w:val="24"/>
          <w:szCs w:val="24"/>
        </w:rPr>
        <w:tab/>
      </w:r>
      <w:r w:rsidR="00FF3665" w:rsidRPr="00054C2B">
        <w:rPr>
          <w:rFonts w:asciiTheme="minorHAnsi" w:hAnsiTheme="minorHAnsi"/>
          <w:sz w:val="24"/>
          <w:szCs w:val="24"/>
        </w:rPr>
        <w:t>zkratka FMA</w:t>
      </w:r>
      <w:r w:rsidR="00FF3665" w:rsidRPr="00054C2B">
        <w:rPr>
          <w:rFonts w:asciiTheme="minorHAnsi" w:hAnsiTheme="minorHAnsi"/>
          <w:sz w:val="24"/>
          <w:szCs w:val="24"/>
        </w:rPr>
        <w:tab/>
      </w:r>
      <w:r w:rsidRPr="00054C2B">
        <w:rPr>
          <w:rFonts w:asciiTheme="minorHAnsi" w:hAnsiTheme="minorHAnsi"/>
          <w:sz w:val="24"/>
          <w:szCs w:val="24"/>
        </w:rPr>
        <w:t xml:space="preserve">N) </w:t>
      </w:r>
      <w:r w:rsidRPr="00054C2B"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 xml:space="preserve">být znamením Božím předcházející lásky a mateřské </w:t>
      </w:r>
    </w:p>
    <w:p w:rsidR="00054C2B" w:rsidRDefault="00054C2B" w:rsidP="00054C2B">
      <w:pPr>
        <w:tabs>
          <w:tab w:val="left" w:pos="567"/>
          <w:tab w:val="left" w:pos="3686"/>
          <w:tab w:val="left" w:pos="4253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 xml:space="preserve">starostlivosti Panny Marie pro mladé lidi ze středních </w:t>
      </w:r>
    </w:p>
    <w:p w:rsidR="00054C2B" w:rsidRDefault="00054C2B" w:rsidP="00054C2B">
      <w:pPr>
        <w:tabs>
          <w:tab w:val="left" w:pos="567"/>
          <w:tab w:val="left" w:pos="3686"/>
          <w:tab w:val="left" w:pos="4253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 xml:space="preserve">vrstev, především malé i velké dívky, prostřednictvím </w:t>
      </w:r>
    </w:p>
    <w:p w:rsidR="00054C2B" w:rsidRDefault="00054C2B" w:rsidP="00CA03FC">
      <w:pPr>
        <w:tabs>
          <w:tab w:val="left" w:pos="567"/>
          <w:tab w:val="left" w:pos="3686"/>
          <w:tab w:val="left" w:pos="4253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39E0" w:rsidRPr="00054C2B">
        <w:rPr>
          <w:rFonts w:asciiTheme="minorHAnsi" w:hAnsiTheme="minorHAnsi"/>
          <w:sz w:val="24"/>
          <w:szCs w:val="24"/>
        </w:rPr>
        <w:t>výchovy a jiných aktivit zaměřených na lidské povznesení.</w:t>
      </w:r>
    </w:p>
    <w:p w:rsidR="001E2755" w:rsidRDefault="001E2755" w:rsidP="001E275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6"/>
          <w:szCs w:val="26"/>
          <w:lang w:eastAsia="cs-CZ"/>
        </w:rPr>
      </w:pPr>
    </w:p>
    <w:p w:rsidR="001E2755" w:rsidRPr="001E2755" w:rsidRDefault="001E2755" w:rsidP="001E275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>17</w:t>
      </w: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. </w:t>
      </w: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>S</w:t>
      </w: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>estry salesiánky žijí a pracují také</w:t>
      </w: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v česku</w:t>
      </w: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>. Zjisti, kolik jich máme v Praze a jak se jmenují. Za každé jméno získáš opět jeden bonusový bod.</w:t>
      </w:r>
      <w:bookmarkStart w:id="0" w:name="_GoBack"/>
      <w:bookmarkEnd w:id="0"/>
    </w:p>
    <w:p w:rsidR="001E2755" w:rsidRPr="001E2755" w:rsidRDefault="001E2755" w:rsidP="001E275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1E2755">
        <w:rPr>
          <w:rFonts w:asciiTheme="minorHAnsi" w:eastAsia="Times New Roman" w:hAnsiTheme="minorHAnsi"/>
          <w:b/>
          <w:sz w:val="24"/>
          <w:szCs w:val="24"/>
          <w:lang w:eastAsia="cs-CZ"/>
        </w:rPr>
        <w:t>…………………………………………………………………………………………………………………………</w:t>
      </w:r>
    </w:p>
    <w:p w:rsidR="003A1A58" w:rsidRDefault="003A1A58" w:rsidP="00CA03FC">
      <w:pPr>
        <w:tabs>
          <w:tab w:val="left" w:pos="567"/>
          <w:tab w:val="left" w:pos="3686"/>
          <w:tab w:val="left" w:pos="4253"/>
        </w:tabs>
        <w:spacing w:after="0" w:line="240" w:lineRule="auto"/>
        <w:ind w:left="284" w:right="-284"/>
        <w:rPr>
          <w:rFonts w:asciiTheme="minorHAnsi" w:hAnsiTheme="minorHAnsi"/>
          <w:sz w:val="24"/>
          <w:szCs w:val="24"/>
        </w:rPr>
      </w:pPr>
    </w:p>
    <w:sectPr w:rsidR="003A1A58" w:rsidSect="00CA03FC">
      <w:headerReference w:type="default" r:id="rId8"/>
      <w:footerReference w:type="default" r:id="rId9"/>
      <w:headerReference w:type="first" r:id="rId10"/>
      <w:pgSz w:w="11906" w:h="16838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8E" w:rsidRDefault="0099528E" w:rsidP="007365F2">
      <w:pPr>
        <w:spacing w:after="0" w:line="240" w:lineRule="auto"/>
      </w:pPr>
      <w:r>
        <w:separator/>
      </w:r>
    </w:p>
  </w:endnote>
  <w:endnote w:type="continuationSeparator" w:id="0">
    <w:p w:rsidR="0099528E" w:rsidRDefault="0099528E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FC" w:rsidRDefault="00CA03FC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8E" w:rsidRDefault="0099528E" w:rsidP="007365F2">
      <w:pPr>
        <w:spacing w:after="0" w:line="240" w:lineRule="auto"/>
      </w:pPr>
      <w:r>
        <w:separator/>
      </w:r>
    </w:p>
  </w:footnote>
  <w:footnote w:type="continuationSeparator" w:id="0">
    <w:p w:rsidR="0099528E" w:rsidRDefault="0099528E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1F629F" w:rsidP="007365F2">
    <w:pPr>
      <w:pStyle w:val="Zhlav"/>
      <w:ind w:left="720"/>
      <w:jc w:val="right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3032756" wp14:editId="6B08E5E8">
          <wp:simplePos x="0" y="0"/>
          <wp:positionH relativeFrom="column">
            <wp:posOffset>95250</wp:posOffset>
          </wp:positionH>
          <wp:positionV relativeFrom="paragraph">
            <wp:posOffset>-109855</wp:posOffset>
          </wp:positionV>
          <wp:extent cx="781050" cy="781050"/>
          <wp:effectExtent l="0" t="0" r="0" b="0"/>
          <wp:wrapTight wrapText="bothSides">
            <wp:wrapPolygon edited="0">
              <wp:start x="6849" y="0"/>
              <wp:lineTo x="3688" y="1580"/>
              <wp:lineTo x="0" y="5795"/>
              <wp:lineTo x="0" y="13698"/>
              <wp:lineTo x="1054" y="16859"/>
              <wp:lineTo x="6322" y="21073"/>
              <wp:lineTo x="7902" y="21073"/>
              <wp:lineTo x="13171" y="21073"/>
              <wp:lineTo x="14751" y="21073"/>
              <wp:lineTo x="20020" y="16859"/>
              <wp:lineTo x="21073" y="13698"/>
              <wp:lineTo x="21073" y="3161"/>
              <wp:lineTo x="14224" y="0"/>
              <wp:lineTo x="684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b-logo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5F2"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DD4076">
      <w:rPr>
        <w:b/>
        <w:sz w:val="24"/>
        <w:szCs w:val="24"/>
      </w:rPr>
      <w:t>1</w:t>
    </w:r>
    <w:r w:rsidR="00AB4E7D">
      <w:rPr>
        <w:b/>
        <w:sz w:val="24"/>
        <w:szCs w:val="24"/>
      </w:rPr>
      <w:t>1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>dpověď pošli zde: soutezdonbosco</w:t>
    </w:r>
    <w:r w:rsidRPr="0082645B"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312F43">
      <w:t>3. května</w:t>
    </w:r>
    <w:r w:rsidRPr="008A783E">
      <w:t xml:space="preserve"> 2015 24:00 hod.</w:t>
    </w:r>
  </w:p>
  <w:p w:rsidR="00DD711B" w:rsidRDefault="00DD711B" w:rsidP="00DD711B">
    <w:pPr>
      <w:pStyle w:val="Zhlav"/>
      <w:ind w:lef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3" w:rsidRPr="008A783E" w:rsidRDefault="00312F43" w:rsidP="00312F43">
    <w:pPr>
      <w:pStyle w:val="Zhlav"/>
      <w:ind w:left="720"/>
      <w:jc w:val="right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2288253" wp14:editId="671C6C2A">
          <wp:simplePos x="0" y="0"/>
          <wp:positionH relativeFrom="column">
            <wp:posOffset>95250</wp:posOffset>
          </wp:positionH>
          <wp:positionV relativeFrom="paragraph">
            <wp:posOffset>-109855</wp:posOffset>
          </wp:positionV>
          <wp:extent cx="781050" cy="781050"/>
          <wp:effectExtent l="0" t="0" r="0" b="0"/>
          <wp:wrapTight wrapText="bothSides">
            <wp:wrapPolygon edited="0">
              <wp:start x="6849" y="0"/>
              <wp:lineTo x="3688" y="1580"/>
              <wp:lineTo x="0" y="5795"/>
              <wp:lineTo x="0" y="13698"/>
              <wp:lineTo x="1054" y="16859"/>
              <wp:lineTo x="6322" y="21073"/>
              <wp:lineTo x="7902" y="21073"/>
              <wp:lineTo x="13171" y="21073"/>
              <wp:lineTo x="14751" y="21073"/>
              <wp:lineTo x="20020" y="16859"/>
              <wp:lineTo x="21073" y="13698"/>
              <wp:lineTo x="21073" y="3161"/>
              <wp:lineTo x="14224" y="0"/>
              <wp:lineTo x="684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b-logo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83E">
      <w:rPr>
        <w:b/>
        <w:sz w:val="24"/>
        <w:szCs w:val="24"/>
      </w:rPr>
      <w:t>SOUTĚŽ PRO DĚTI (I DOSPĚLÉ) K DONU BOSKOVI</w:t>
    </w:r>
  </w:p>
  <w:p w:rsidR="00312F43" w:rsidRDefault="00312F43" w:rsidP="00312F43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3. KATEGORIE - 11</w:t>
    </w:r>
    <w:r w:rsidRPr="008A783E">
      <w:rPr>
        <w:b/>
        <w:sz w:val="24"/>
        <w:szCs w:val="24"/>
      </w:rPr>
      <w:t>. KOLO</w:t>
    </w:r>
  </w:p>
  <w:p w:rsidR="00312F43" w:rsidRPr="008A783E" w:rsidRDefault="00312F43" w:rsidP="00312F43">
    <w:pPr>
      <w:pStyle w:val="Zhlav"/>
      <w:ind w:left="720"/>
      <w:jc w:val="right"/>
    </w:pPr>
    <w:r>
      <w:t>O</w:t>
    </w:r>
    <w:r w:rsidRPr="008A783E">
      <w:t>dpověď pošli zde: soutezdonbosco</w:t>
    </w:r>
    <w:r w:rsidRPr="00312F43">
      <w:t>@</w:t>
    </w:r>
    <w:r w:rsidRPr="008A783E">
      <w:t>seznam.cz</w:t>
    </w:r>
  </w:p>
  <w:p w:rsidR="00312F43" w:rsidRDefault="00312F43" w:rsidP="00312F43">
    <w:pPr>
      <w:pStyle w:val="Zhlav"/>
      <w:ind w:left="720"/>
      <w:jc w:val="right"/>
    </w:pPr>
    <w:r w:rsidRPr="008A783E">
      <w:t xml:space="preserve">do neděle </w:t>
    </w:r>
    <w:r>
      <w:t>3. května</w:t>
    </w:r>
    <w:r w:rsidRPr="008A783E">
      <w:t xml:space="preserve"> 2015 24:00 hod.</w:t>
    </w:r>
  </w:p>
  <w:p w:rsidR="00312F43" w:rsidRDefault="00312F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0CB4"/>
    <w:multiLevelType w:val="hybridMultilevel"/>
    <w:tmpl w:val="004C9C5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E13F8A"/>
    <w:multiLevelType w:val="hybridMultilevel"/>
    <w:tmpl w:val="C2D871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377F4"/>
    <w:multiLevelType w:val="hybridMultilevel"/>
    <w:tmpl w:val="C3784C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06D09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449F"/>
    <w:multiLevelType w:val="hybridMultilevel"/>
    <w:tmpl w:val="01382F0E"/>
    <w:lvl w:ilvl="0" w:tplc="ADE263E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01D25"/>
    <w:multiLevelType w:val="hybridMultilevel"/>
    <w:tmpl w:val="01382F0E"/>
    <w:lvl w:ilvl="0" w:tplc="ADE263EE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07EF3"/>
    <w:multiLevelType w:val="hybridMultilevel"/>
    <w:tmpl w:val="9A681180"/>
    <w:lvl w:ilvl="0" w:tplc="89F29304">
      <w:start w:val="5"/>
      <w:numFmt w:val="decimal"/>
      <w:lvlText w:val="%1"/>
      <w:lvlJc w:val="left"/>
      <w:pPr>
        <w:ind w:left="13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9" w:hanging="360"/>
      </w:pPr>
    </w:lvl>
    <w:lvl w:ilvl="2" w:tplc="0405001B" w:tentative="1">
      <w:start w:val="1"/>
      <w:numFmt w:val="lowerRoman"/>
      <w:lvlText w:val="%3."/>
      <w:lvlJc w:val="right"/>
      <w:pPr>
        <w:ind w:left="2839" w:hanging="180"/>
      </w:pPr>
    </w:lvl>
    <w:lvl w:ilvl="3" w:tplc="0405000F" w:tentative="1">
      <w:start w:val="1"/>
      <w:numFmt w:val="decimal"/>
      <w:lvlText w:val="%4."/>
      <w:lvlJc w:val="left"/>
      <w:pPr>
        <w:ind w:left="3559" w:hanging="360"/>
      </w:pPr>
    </w:lvl>
    <w:lvl w:ilvl="4" w:tplc="04050019" w:tentative="1">
      <w:start w:val="1"/>
      <w:numFmt w:val="lowerLetter"/>
      <w:lvlText w:val="%5."/>
      <w:lvlJc w:val="left"/>
      <w:pPr>
        <w:ind w:left="4279" w:hanging="360"/>
      </w:pPr>
    </w:lvl>
    <w:lvl w:ilvl="5" w:tplc="0405001B" w:tentative="1">
      <w:start w:val="1"/>
      <w:numFmt w:val="lowerRoman"/>
      <w:lvlText w:val="%6."/>
      <w:lvlJc w:val="right"/>
      <w:pPr>
        <w:ind w:left="4999" w:hanging="180"/>
      </w:pPr>
    </w:lvl>
    <w:lvl w:ilvl="6" w:tplc="0405000F" w:tentative="1">
      <w:start w:val="1"/>
      <w:numFmt w:val="decimal"/>
      <w:lvlText w:val="%7."/>
      <w:lvlJc w:val="left"/>
      <w:pPr>
        <w:ind w:left="5719" w:hanging="360"/>
      </w:pPr>
    </w:lvl>
    <w:lvl w:ilvl="7" w:tplc="04050019" w:tentative="1">
      <w:start w:val="1"/>
      <w:numFmt w:val="lowerLetter"/>
      <w:lvlText w:val="%8."/>
      <w:lvlJc w:val="left"/>
      <w:pPr>
        <w:ind w:left="6439" w:hanging="360"/>
      </w:pPr>
    </w:lvl>
    <w:lvl w:ilvl="8" w:tplc="040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6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61B4"/>
    <w:multiLevelType w:val="hybridMultilevel"/>
    <w:tmpl w:val="36B06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006AF"/>
    <w:multiLevelType w:val="hybridMultilevel"/>
    <w:tmpl w:val="FE7EC0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E117C"/>
    <w:multiLevelType w:val="hybridMultilevel"/>
    <w:tmpl w:val="D9868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37B4B"/>
    <w:multiLevelType w:val="hybridMultilevel"/>
    <w:tmpl w:val="A0FED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5083B"/>
    <w:multiLevelType w:val="hybridMultilevel"/>
    <w:tmpl w:val="3DE04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A05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7102"/>
    <w:multiLevelType w:val="hybridMultilevel"/>
    <w:tmpl w:val="F7227DEE"/>
    <w:lvl w:ilvl="0" w:tplc="43268A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27"/>
  </w:num>
  <w:num w:numId="10">
    <w:abstractNumId w:val="25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24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13"/>
  </w:num>
  <w:num w:numId="24">
    <w:abstractNumId w:val="22"/>
  </w:num>
  <w:num w:numId="25">
    <w:abstractNumId w:val="8"/>
  </w:num>
  <w:num w:numId="26">
    <w:abstractNumId w:val="18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396C"/>
    <w:rsid w:val="00015732"/>
    <w:rsid w:val="0003662A"/>
    <w:rsid w:val="00046384"/>
    <w:rsid w:val="00054C2B"/>
    <w:rsid w:val="00067357"/>
    <w:rsid w:val="000833E8"/>
    <w:rsid w:val="000A49C1"/>
    <w:rsid w:val="000D156C"/>
    <w:rsid w:val="00100149"/>
    <w:rsid w:val="00122C38"/>
    <w:rsid w:val="0012745F"/>
    <w:rsid w:val="00144916"/>
    <w:rsid w:val="00157B2C"/>
    <w:rsid w:val="00166A82"/>
    <w:rsid w:val="001922C6"/>
    <w:rsid w:val="00196816"/>
    <w:rsid w:val="001968A1"/>
    <w:rsid w:val="001C5159"/>
    <w:rsid w:val="001D0BFA"/>
    <w:rsid w:val="001E2755"/>
    <w:rsid w:val="001F629F"/>
    <w:rsid w:val="00210241"/>
    <w:rsid w:val="00294EB9"/>
    <w:rsid w:val="002A28CA"/>
    <w:rsid w:val="002B1DCF"/>
    <w:rsid w:val="002C68EC"/>
    <w:rsid w:val="002D02E3"/>
    <w:rsid w:val="00302FF7"/>
    <w:rsid w:val="00303D24"/>
    <w:rsid w:val="00312F43"/>
    <w:rsid w:val="00321EDA"/>
    <w:rsid w:val="003709D9"/>
    <w:rsid w:val="003A1A58"/>
    <w:rsid w:val="003B07DC"/>
    <w:rsid w:val="003C36DA"/>
    <w:rsid w:val="003C7874"/>
    <w:rsid w:val="003F3ED9"/>
    <w:rsid w:val="00426145"/>
    <w:rsid w:val="0045069B"/>
    <w:rsid w:val="004629B2"/>
    <w:rsid w:val="00464D1C"/>
    <w:rsid w:val="0048262B"/>
    <w:rsid w:val="0049015F"/>
    <w:rsid w:val="00496F84"/>
    <w:rsid w:val="004A257A"/>
    <w:rsid w:val="004F6784"/>
    <w:rsid w:val="00564B27"/>
    <w:rsid w:val="005760A5"/>
    <w:rsid w:val="005A2709"/>
    <w:rsid w:val="005B4E04"/>
    <w:rsid w:val="00604D88"/>
    <w:rsid w:val="0061594B"/>
    <w:rsid w:val="00635273"/>
    <w:rsid w:val="0064162F"/>
    <w:rsid w:val="00657E24"/>
    <w:rsid w:val="00663D64"/>
    <w:rsid w:val="00665307"/>
    <w:rsid w:val="00720B84"/>
    <w:rsid w:val="00722324"/>
    <w:rsid w:val="007365F2"/>
    <w:rsid w:val="00744E3B"/>
    <w:rsid w:val="0075228D"/>
    <w:rsid w:val="00801005"/>
    <w:rsid w:val="00801B55"/>
    <w:rsid w:val="0082047A"/>
    <w:rsid w:val="0082645B"/>
    <w:rsid w:val="008367D7"/>
    <w:rsid w:val="008374A9"/>
    <w:rsid w:val="00854E79"/>
    <w:rsid w:val="00872360"/>
    <w:rsid w:val="00873360"/>
    <w:rsid w:val="00883C25"/>
    <w:rsid w:val="008A783E"/>
    <w:rsid w:val="009039E0"/>
    <w:rsid w:val="009068C5"/>
    <w:rsid w:val="00913F4C"/>
    <w:rsid w:val="009279B4"/>
    <w:rsid w:val="00963624"/>
    <w:rsid w:val="0099528E"/>
    <w:rsid w:val="009C496C"/>
    <w:rsid w:val="009D5E1D"/>
    <w:rsid w:val="009E3434"/>
    <w:rsid w:val="009E74FC"/>
    <w:rsid w:val="00A3699D"/>
    <w:rsid w:val="00A454BC"/>
    <w:rsid w:val="00A575EF"/>
    <w:rsid w:val="00A63742"/>
    <w:rsid w:val="00A81EAE"/>
    <w:rsid w:val="00AB4E7D"/>
    <w:rsid w:val="00B01A81"/>
    <w:rsid w:val="00B02C8E"/>
    <w:rsid w:val="00B334AF"/>
    <w:rsid w:val="00B655A5"/>
    <w:rsid w:val="00B65C49"/>
    <w:rsid w:val="00B97D50"/>
    <w:rsid w:val="00BB11D1"/>
    <w:rsid w:val="00BF1DAF"/>
    <w:rsid w:val="00BF2561"/>
    <w:rsid w:val="00BF68DC"/>
    <w:rsid w:val="00BF7C70"/>
    <w:rsid w:val="00C271DA"/>
    <w:rsid w:val="00C27CB1"/>
    <w:rsid w:val="00C4114A"/>
    <w:rsid w:val="00C85A49"/>
    <w:rsid w:val="00C974D3"/>
    <w:rsid w:val="00CA03FC"/>
    <w:rsid w:val="00CA10E7"/>
    <w:rsid w:val="00CD3ED6"/>
    <w:rsid w:val="00CE15F7"/>
    <w:rsid w:val="00D055FB"/>
    <w:rsid w:val="00D656F9"/>
    <w:rsid w:val="00D96A1D"/>
    <w:rsid w:val="00DC1416"/>
    <w:rsid w:val="00DD4076"/>
    <w:rsid w:val="00DD5B70"/>
    <w:rsid w:val="00DD711B"/>
    <w:rsid w:val="00E01394"/>
    <w:rsid w:val="00E3417E"/>
    <w:rsid w:val="00E61CDA"/>
    <w:rsid w:val="00EA6B83"/>
    <w:rsid w:val="00F04506"/>
    <w:rsid w:val="00F72E92"/>
    <w:rsid w:val="00F9654C"/>
    <w:rsid w:val="00F97F8C"/>
    <w:rsid w:val="00FD617F"/>
    <w:rsid w:val="00FD71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B11D1"/>
    <w:rPr>
      <w:b/>
      <w:bCs/>
    </w:rPr>
  </w:style>
  <w:style w:type="paragraph" w:styleId="Bezmezer">
    <w:name w:val="No Spacing"/>
    <w:uiPriority w:val="1"/>
    <w:qFormat/>
    <w:rsid w:val="00BB11D1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3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79</cp:revision>
  <cp:lastPrinted>2015-01-27T20:54:00Z</cp:lastPrinted>
  <dcterms:created xsi:type="dcterms:W3CDTF">2015-01-24T10:32:00Z</dcterms:created>
  <dcterms:modified xsi:type="dcterms:W3CDTF">2015-04-29T08:29:00Z</dcterms:modified>
</cp:coreProperties>
</file>