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3.–10. 1. 2021</w:t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středu je slavnost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Zjevení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 příští neděli svátek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Křtu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Tříkrálová voda, kadidlo a křída budou požehnány v úterý při večerní bohoslužbě.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Velký Úterek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proběhne on-line od 19.30 na téma Křesťan a občanská zodpovědnost.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Hostem bude Benjamin Roll z Milionu chvilek pro demokracii.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oděkování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všem, kteří jste přispěli během vánoční sbírky 24.–26. 12. na salesiánskou kongregaci částkou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41.624 koruny, a všem, kteří jste během roku zaslali na účet dar pro farnost. Potvrzení o daru si můžete vyzvednout v sakristii. Pán ať odplatí vaši štědrost.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Novoroční pastýřský list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kardinála Duky si můžete přečíst na webu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Současná opatření: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Bohoslužby i v příštím týdnu zůstávají v obvyklém programu, zatím bez rezervačního systému.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středu o slavnosti Zjevení Páně bude mše svatá také v 17 h, i když to nebude bohoslužba pro děti.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Pokud budou některé bohoslužby více navštíveny, je možné využít ozvučený sál pod kostelem.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 bohoslužbách prosím nevytvářejte hloučky před kostelem.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Výuka náboženství vzhledem k opatřením neprobíhá prezenčně. Jednotliví vedoucí budou ohledně výuky informovat své skupinky.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Tříkrálová sbírka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zatím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probíhá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v online podobě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 Podpořit ji můžete na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highlight w:val="white"/>
            <w:u w:val="single"/>
            <w:rtl w:val="0"/>
          </w:rPr>
          <w:t xml:space="preserve">www.trikralovasbirka.cz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kde najdete koledu a virtuální kasičku.</w:t>
      </w:r>
    </w:p>
    <w:p w:rsidR="00000000" w:rsidDel="00000000" w:rsidP="00000000" w:rsidRDefault="00000000" w:rsidRPr="00000000" w14:paraId="0000000D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Zveme vás a také vaše blízké či přátele, kterým byste rádi představili křesťanství,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na Kurz Alfa on-line.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dobách nejistoty a koronavirových opatření hledáme způsoby, jak se i nadále setkávat. Přijďte si na Alfu on-line popovídat o základních otázkách lidské existence. Podrobnosti a informace k přihlašování jsou na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farním webu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Přání: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Nevíme, jestli v novém roce budeme víc chodit s rouškami, anebo bez nich. Přejeme sobě i vám, abychom ať s nimi nebo bez nich každý den všude kráčeli s Ježíšem, přijímali ho a přinášeli druhým.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Misijní zprávy ze světa Cagliero 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3.–10. 1. 2021</w:t>
      </w: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005"/>
        <w:gridCol w:w="1335"/>
        <w:gridCol w:w="8550"/>
        <w:tblGridChange w:id="0">
          <w:tblGrid>
            <w:gridCol w:w="1005"/>
            <w:gridCol w:w="1335"/>
            <w:gridCol w:w="8550"/>
          </w:tblGrid>
        </w:tblGridChange>
      </w:tblGrid>
      <w:tr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3. 1.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neděle po Narození Páně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paní Čihákovou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vnitřní svobody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a dar víry pro děti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Ludmilu Halfarovou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a žijící členy rodiny Svobodovy a Kratěnovy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Martina Hávu a celou rodinu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manžela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</w:t>
            </w:r>
          </w:p>
        </w:tc>
      </w:tr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6. 1.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Slavnost ZJEVENÍ PÁNĚ - doporučený svátek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 Tomáše Neveč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a žijící členy rodiny Švarcovy a Krpáčkovy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živou a zemřelou rodinu Šehatovu a Boží požehnání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soudní jednání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Marii Wildovou a zemřelého Vlastimila Hykla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.945312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spásu pro pana Hazuku a rodinu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manžele Jaroslava a Martinu, jejich obrácení a za děti</w:t>
            </w:r>
          </w:p>
        </w:tc>
      </w:tr>
      <w:tr>
        <w:trPr>
          <w:trHeight w:val="35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maminku Jarmilu a členy rodiny Pařízkovy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babičku</w:t>
            </w:r>
          </w:p>
        </w:tc>
      </w:tr>
      <w:tr>
        <w:trPr>
          <w:trHeight w:val="291.97265625" w:hRule="atLeast"/>
        </w:trPr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10. 1.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Křtu Páně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osoby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a dar víry pro rodiny synů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ukončení pandemie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mocnou přímluvu P. Marie za zasvěcení národů Pražskému Jezulátku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rezicka.cz/download/10609/" TargetMode="External"/><Relationship Id="rId10" Type="http://schemas.openxmlformats.org/officeDocument/2006/relationships/hyperlink" Target="https://terezicka.cz/akce/kurz-alfa-on-line/" TargetMode="External"/><Relationship Id="rId13" Type="http://schemas.openxmlformats.org/officeDocument/2006/relationships/hyperlink" Target="https://cms.1webit.cz/cms/files/strediskokobylisy.cz/2221/Zpravodaj-Prosinec-2020-01-1.pdf" TargetMode="External"/><Relationship Id="rId12" Type="http://schemas.openxmlformats.org/officeDocument/2006/relationships/hyperlink" Target="https://terezicka.cz/download/1060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ikralovasbirka.cz/" TargetMode="External"/><Relationship Id="rId15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cms.1webit.cz/cms/files/strediskokobylisy.cz/2221/Zpravodaj-Prosinec-2020-01-1.pdf" TargetMode="External"/><Relationship Id="rId17" Type="http://schemas.openxmlformats.org/officeDocument/2006/relationships/hyperlink" Target="https://www.sadba.org/misijni-zpravy-ze-sveta-cagliero-11-listopad-2020/" TargetMode="External"/><Relationship Id="rId16" Type="http://schemas.openxmlformats.org/officeDocument/2006/relationships/hyperlink" Target="http://www.apha.cz/file/122941/zpravodajpa-20-11-strany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www.sadba.org/misijni-zpravy-ze-sveta-cagliero-11-listopad-2020/" TargetMode="External"/><Relationship Id="rId7" Type="http://schemas.openxmlformats.org/officeDocument/2006/relationships/hyperlink" Target="https://www.facebook.com/uterky/" TargetMode="External"/><Relationship Id="rId8" Type="http://schemas.openxmlformats.org/officeDocument/2006/relationships/hyperlink" Target="http://www.apha.cz/2021/tiskove-zpravy/novorocni-pastyrsky-list-kardinala-dominika-du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hsUFB4+fL27p/ThiibqfzrcCw==">AMUW2mXQRy+5shkpKINc1K9h3quh2S74/5qFSjXEBBXr0qd1afrO3GCXf8pCb55CZe6QTHr+vepvue792hQ18+o7gxg8Vd+9UgyqUocmi4v3axEuPEkhXcg=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