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41" w:rsidRDefault="00DE3714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Úmysly mší svatých v týdnu 22. 8. – 29. 8. 2021</w:t>
      </w:r>
    </w:p>
    <w:tbl>
      <w:tblPr>
        <w:tblStyle w:val="afff3"/>
        <w:tblW w:w="1086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1500"/>
        <w:gridCol w:w="8385"/>
      </w:tblGrid>
      <w:tr w:rsidR="00754341">
        <w:trPr>
          <w:jc w:val="center"/>
        </w:trPr>
        <w:tc>
          <w:tcPr>
            <w:tcW w:w="97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54341" w:rsidRDefault="00DE37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22. 8.</w:t>
            </w:r>
          </w:p>
        </w:tc>
        <w:tc>
          <w:tcPr>
            <w:tcW w:w="1500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54341" w:rsidRDefault="00DE37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</w:p>
        </w:tc>
        <w:tc>
          <w:tcPr>
            <w:tcW w:w="838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54341" w:rsidRDefault="00DE37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21. neděle v mezidobí</w:t>
            </w:r>
          </w:p>
        </w:tc>
      </w:tr>
      <w:tr w:rsidR="00754341">
        <w:trPr>
          <w:trHeight w:val="1260"/>
          <w:jc w:val="center"/>
        </w:trPr>
        <w:tc>
          <w:tcPr>
            <w:tcW w:w="247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54341" w:rsidRDefault="00DE371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754341" w:rsidRDefault="00DE371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754341" w:rsidRDefault="00DE371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754341" w:rsidRDefault="00DE371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54341" w:rsidRDefault="00DE371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754341" w:rsidRDefault="00DE371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všechny hledající a za požehnání pro podzimní Alfu </w:t>
            </w:r>
          </w:p>
          <w:p w:rsidR="00754341" w:rsidRDefault="00DE371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Dášu</w:t>
            </w:r>
          </w:p>
          <w:p w:rsidR="00754341" w:rsidRDefault="00DE371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zemřelého Františka, celý rod a duše v očistci </w:t>
            </w:r>
          </w:p>
        </w:tc>
      </w:tr>
      <w:tr w:rsidR="00754341">
        <w:trPr>
          <w:trHeight w:val="186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54341" w:rsidRDefault="00DE37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23. 8.</w:t>
            </w:r>
          </w:p>
        </w:tc>
        <w:tc>
          <w:tcPr>
            <w:tcW w:w="15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54341" w:rsidRDefault="00DE37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54341" w:rsidRDefault="007543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4341">
        <w:trPr>
          <w:trHeight w:val="393"/>
          <w:jc w:val="center"/>
        </w:trPr>
        <w:tc>
          <w:tcPr>
            <w:tcW w:w="247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54341" w:rsidRDefault="00DE371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754341" w:rsidRDefault="00DE371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54341" w:rsidRDefault="00DE371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rodiny Stodolových, Škodovy, Hauptvoglových a za nemocné lidi</w:t>
            </w:r>
          </w:p>
          <w:p w:rsidR="00754341" w:rsidRDefault="00DE371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manžela a duše v očistci</w:t>
            </w:r>
          </w:p>
        </w:tc>
      </w:tr>
      <w:tr w:rsidR="00754341">
        <w:trPr>
          <w:jc w:val="center"/>
        </w:trPr>
        <w:tc>
          <w:tcPr>
            <w:tcW w:w="975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54341" w:rsidRDefault="00DE37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24. 8.</w:t>
            </w:r>
          </w:p>
        </w:tc>
        <w:tc>
          <w:tcPr>
            <w:tcW w:w="1500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54341" w:rsidRDefault="00DE37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Úterý  </w:t>
            </w:r>
          </w:p>
        </w:tc>
        <w:tc>
          <w:tcPr>
            <w:tcW w:w="8385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54341" w:rsidRDefault="00DE37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Svátek sv. Bartoloměje, apoštola</w:t>
            </w:r>
          </w:p>
        </w:tc>
      </w:tr>
      <w:tr w:rsidR="00754341">
        <w:trPr>
          <w:trHeight w:val="393"/>
          <w:jc w:val="center"/>
        </w:trPr>
        <w:tc>
          <w:tcPr>
            <w:tcW w:w="247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54341" w:rsidRDefault="00DE371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754341" w:rsidRDefault="00DE371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54341" w:rsidRDefault="00DE37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maminku Margitu</w:t>
            </w:r>
          </w:p>
          <w:p w:rsidR="00754341" w:rsidRDefault="00DE37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požehnání a ochranu pro Boženku a celou její rodinu</w:t>
            </w:r>
          </w:p>
        </w:tc>
      </w:tr>
      <w:tr w:rsidR="00754341">
        <w:trPr>
          <w:trHeight w:val="321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54341" w:rsidRDefault="00DE37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25. 8.</w:t>
            </w:r>
          </w:p>
        </w:tc>
        <w:tc>
          <w:tcPr>
            <w:tcW w:w="15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54341" w:rsidRDefault="00DE37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Středa</w:t>
            </w:r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54341" w:rsidRDefault="007543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754341">
        <w:trPr>
          <w:trHeight w:val="732"/>
          <w:jc w:val="center"/>
        </w:trPr>
        <w:tc>
          <w:tcPr>
            <w:tcW w:w="247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54341" w:rsidRDefault="00DE371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754341" w:rsidRDefault="00DE371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54341" w:rsidRDefault="00DE37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tatínka Viléma</w:t>
            </w:r>
          </w:p>
          <w:p w:rsidR="00754341" w:rsidRDefault="007543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4341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54341" w:rsidRDefault="00DE37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26. 8.</w:t>
            </w:r>
          </w:p>
        </w:tc>
        <w:tc>
          <w:tcPr>
            <w:tcW w:w="15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54341" w:rsidRDefault="00DE37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Čtvrtek</w:t>
            </w:r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54341" w:rsidRDefault="007543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754341">
        <w:trPr>
          <w:trHeight w:val="393"/>
          <w:jc w:val="center"/>
        </w:trPr>
        <w:tc>
          <w:tcPr>
            <w:tcW w:w="247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54341" w:rsidRDefault="00DE371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754341" w:rsidRDefault="00DE371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54341" w:rsidRDefault="00DE37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bratra Viléma</w:t>
            </w:r>
          </w:p>
          <w:p w:rsidR="00754341" w:rsidRDefault="00DE37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Kláru a živou a zemřelou rodinu</w:t>
            </w:r>
          </w:p>
        </w:tc>
      </w:tr>
      <w:tr w:rsidR="00754341">
        <w:trPr>
          <w:jc w:val="center"/>
        </w:trPr>
        <w:tc>
          <w:tcPr>
            <w:tcW w:w="975" w:type="dxa"/>
            <w:shd w:val="clear" w:color="auto" w:fill="FCE5C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54341" w:rsidRDefault="00DE37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27. 8.</w:t>
            </w:r>
          </w:p>
        </w:tc>
        <w:tc>
          <w:tcPr>
            <w:tcW w:w="1500" w:type="dxa"/>
            <w:shd w:val="clear" w:color="auto" w:fill="FCE5C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54341" w:rsidRDefault="00DE37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Pátek</w:t>
            </w:r>
          </w:p>
        </w:tc>
        <w:tc>
          <w:tcPr>
            <w:tcW w:w="8385" w:type="dxa"/>
            <w:shd w:val="clear" w:color="auto" w:fill="FCE5C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54341" w:rsidRDefault="00DE37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Památka sv. Moniky</w:t>
            </w:r>
          </w:p>
        </w:tc>
      </w:tr>
      <w:tr w:rsidR="00754341">
        <w:trPr>
          <w:trHeight w:val="660"/>
          <w:jc w:val="center"/>
        </w:trPr>
        <w:tc>
          <w:tcPr>
            <w:tcW w:w="247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54341" w:rsidRDefault="00DE371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754341" w:rsidRDefault="00DE371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54341" w:rsidRDefault="00DE37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bratra Viléma</w:t>
            </w:r>
          </w:p>
          <w:p w:rsidR="00754341" w:rsidRDefault="00DE37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pomoc při řešení těžké životní situace  </w:t>
            </w:r>
          </w:p>
        </w:tc>
      </w:tr>
      <w:tr w:rsidR="00754341">
        <w:trPr>
          <w:trHeight w:val="501"/>
          <w:jc w:val="center"/>
        </w:trPr>
        <w:tc>
          <w:tcPr>
            <w:tcW w:w="975" w:type="dxa"/>
            <w:shd w:val="clear" w:color="auto" w:fill="FCE5C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54341" w:rsidRDefault="00DE37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28. 8.</w:t>
            </w:r>
          </w:p>
        </w:tc>
        <w:tc>
          <w:tcPr>
            <w:tcW w:w="1500" w:type="dxa"/>
            <w:shd w:val="clear" w:color="auto" w:fill="FCE5C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54341" w:rsidRDefault="00DE37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Sobota</w:t>
            </w:r>
          </w:p>
        </w:tc>
        <w:tc>
          <w:tcPr>
            <w:tcW w:w="8385" w:type="dxa"/>
            <w:shd w:val="clear" w:color="auto" w:fill="FCE5C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54341" w:rsidRDefault="00DE37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Památka sv. Augustina, biskupa a učitele církve</w:t>
            </w:r>
          </w:p>
        </w:tc>
      </w:tr>
      <w:tr w:rsidR="00754341">
        <w:trPr>
          <w:trHeight w:val="393"/>
          <w:jc w:val="center"/>
        </w:trPr>
        <w:tc>
          <w:tcPr>
            <w:tcW w:w="247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54341" w:rsidRDefault="00DE371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754341" w:rsidRDefault="00DE371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54341" w:rsidRDefault="00DE37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zemřelou maminku a duše v očistci </w:t>
            </w:r>
          </w:p>
          <w:p w:rsidR="00754341" w:rsidRDefault="00DE37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živou a zemřelou rodinu Kloudovu, Řičánkovu a za dar víry a uzdravení vztahů</w:t>
            </w:r>
          </w:p>
        </w:tc>
      </w:tr>
      <w:tr w:rsidR="00754341">
        <w:trPr>
          <w:trHeight w:val="291"/>
          <w:jc w:val="center"/>
        </w:trPr>
        <w:tc>
          <w:tcPr>
            <w:tcW w:w="975" w:type="dxa"/>
            <w:shd w:val="clear" w:color="auto" w:fill="93C47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54341" w:rsidRDefault="00DE37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29. 8.</w:t>
            </w:r>
          </w:p>
        </w:tc>
        <w:tc>
          <w:tcPr>
            <w:tcW w:w="1500" w:type="dxa"/>
            <w:shd w:val="clear" w:color="auto" w:fill="93C47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54341" w:rsidRDefault="00DE37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Neděle</w:t>
            </w:r>
          </w:p>
        </w:tc>
        <w:tc>
          <w:tcPr>
            <w:tcW w:w="8385" w:type="dxa"/>
            <w:shd w:val="clear" w:color="auto" w:fill="93C47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54341" w:rsidRDefault="00DE37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22. neděle v mezidobí</w:t>
            </w:r>
          </w:p>
        </w:tc>
      </w:tr>
      <w:tr w:rsidR="00754341">
        <w:trPr>
          <w:trHeight w:val="393"/>
          <w:jc w:val="center"/>
        </w:trPr>
        <w:tc>
          <w:tcPr>
            <w:tcW w:w="247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54341" w:rsidRDefault="00DE371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754341" w:rsidRDefault="00DE371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754341" w:rsidRDefault="00DE371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754341" w:rsidRDefault="00DE371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54341" w:rsidRDefault="00DE371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zdárné výsledky vyšetření a zdraví maminky</w:t>
            </w:r>
          </w:p>
          <w:p w:rsidR="00754341" w:rsidRDefault="00DE371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754341" w:rsidRDefault="00DE371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zemřelé rodiče Jindřišku a Jiřího Rožánkovy </w:t>
            </w:r>
          </w:p>
          <w:p w:rsidR="00754341" w:rsidRDefault="00DE371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Na úmysl dárce </w:t>
            </w:r>
          </w:p>
          <w:p w:rsidR="00754341" w:rsidRDefault="0075434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54341" w:rsidRDefault="00DE3714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Recepce Salesiánského centra bude od pondělí do pátku otevřena od 7.30 do 17 hodin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V tuto dobu bude přes recepci zpřístupněn i kostel. </w:t>
      </w:r>
    </w:p>
    <w:p w:rsidR="00754341" w:rsidRDefault="00DE3714">
      <w:pPr>
        <w:spacing w:before="240" w:after="240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highlight w:val="white"/>
          <w:u w:val="single"/>
        </w:rPr>
      </w:pPr>
      <w:hyperlink r:id="rId5"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</w:rPr>
          <w:t>PRÁZDNINOVÝ PROVOZ FAR</w:t>
        </w:r>
        <w:bookmarkStart w:id="0" w:name="_GoBack"/>
        <w:bookmarkEnd w:id="0"/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highlight w:val="white"/>
            <w:u w:val="single"/>
          </w:rPr>
          <w:t>NOSTI</w:t>
        </w:r>
      </w:hyperlink>
    </w:p>
    <w:p w:rsidR="00754341" w:rsidRDefault="00DE3714" w:rsidP="00DE3714">
      <w:pPr>
        <w:spacing w:before="240" w:after="200"/>
        <w:jc w:val="both"/>
      </w:pPr>
      <w:r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hyperlink r:id="rId6">
        <w:r>
          <w:rPr>
            <w:rFonts w:ascii="Times New Roman" w:eastAsia="Times New Roman" w:hAnsi="Times New Roman" w:cs="Times New Roman"/>
            <w:color w:val="0000FF"/>
          </w:rPr>
          <w:t xml:space="preserve"> </w:t>
        </w:r>
      </w:hyperlink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KOBYLÍSTEK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8">
        <w:r>
          <w:rPr>
            <w:rFonts w:ascii="Times New Roman" w:eastAsia="Times New Roman" w:hAnsi="Times New Roman" w:cs="Times New Roman"/>
            <w:color w:val="1155CC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Zpravodaj Salesiánského střediska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0">
        <w:r>
          <w:rPr>
            <w:rFonts w:ascii="Times New Roman" w:eastAsia="Times New Roman" w:hAnsi="Times New Roman" w:cs="Times New Roman"/>
            <w:color w:val="1155CC"/>
          </w:rPr>
          <w:t xml:space="preserve"> </w:t>
        </w:r>
      </w:hyperlink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>Zpravodaj pražské arcidiecéze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2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zprávy ze světa Cagliero 11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3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4">
        <w:r>
          <w:rPr>
            <w:rFonts w:ascii="Times New Roman" w:eastAsia="Times New Roman" w:hAnsi="Times New Roman" w:cs="Times New Roman"/>
            <w:color w:val="1155CC"/>
            <w:u w:val="single"/>
          </w:rPr>
          <w:t>Misijní kaleidoskop</w:t>
        </w:r>
      </w:hyperlink>
      <w:r>
        <w:rPr>
          <w:rFonts w:ascii="Times New Roman" w:eastAsia="Times New Roman" w:hAnsi="Times New Roman" w:cs="Times New Roman"/>
          <w:color w:val="1155CC"/>
          <w:u w:val="single"/>
        </w:rPr>
        <w:t xml:space="preserve"> /</w:t>
      </w:r>
      <w:hyperlink r:id="rId15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</w:t>
        </w:r>
      </w:hyperlink>
      <w:hyperlink r:id="rId16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Rok rodiny</w:t>
        </w:r>
      </w:hyperlink>
      <w:r>
        <w:rPr>
          <w:rFonts w:ascii="Times New Roman" w:eastAsia="Times New Roman" w:hAnsi="Times New Roman" w:cs="Times New Roman"/>
        </w:rPr>
        <w:t xml:space="preserve"> (</w:t>
      </w:r>
      <w:hyperlink r:id="rId17">
        <w:r>
          <w:rPr>
            <w:rFonts w:ascii="Times New Roman" w:eastAsia="Times New Roman" w:hAnsi="Times New Roman" w:cs="Times New Roman"/>
            <w:color w:val="1155CC"/>
            <w:u w:val="single"/>
          </w:rPr>
          <w:t>videa papeže Františka</w:t>
        </w:r>
      </w:hyperlink>
      <w:r>
        <w:rPr>
          <w:rFonts w:ascii="Times New Roman" w:eastAsia="Times New Roman" w:hAnsi="Times New Roman" w:cs="Times New Roman"/>
        </w:rPr>
        <w:t xml:space="preserve">)  </w:t>
      </w:r>
    </w:p>
    <w:sectPr w:rsidR="00754341">
      <w:pgSz w:w="11909" w:h="16834"/>
      <w:pgMar w:top="425" w:right="426" w:bottom="259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41"/>
    <w:rsid w:val="00754341"/>
    <w:rsid w:val="00DE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96D7"/>
  <w15:docId w15:val="{63D04131-6F3E-49A6-AB84-525F9E36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F16DF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ff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.1webit.cz/cms/files/strediskokobylisy.cz/2481/FIN-FIN-Zpravodaj-Stredisko-mladeze-A5-cerven-2021-jednostrany.pdf" TargetMode="External"/><Relationship Id="rId13" Type="http://schemas.openxmlformats.org/officeDocument/2006/relationships/hyperlink" Target="https://www.sadba.org/wp-content/uploads/2021/06/21-06_7_misijni_kaleidoskop_cz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rezicka.cz/download/11330/" TargetMode="External"/><Relationship Id="rId12" Type="http://schemas.openxmlformats.org/officeDocument/2006/relationships/hyperlink" Target="https://www.sadba.org/misijni-zpravy-ze-sveta-cagliero-11-cervenec-2021/" TargetMode="External"/><Relationship Id="rId17" Type="http://schemas.openxmlformats.org/officeDocument/2006/relationships/hyperlink" Target="https://www.apha.cz/novinky/nenechte-si-ujit-videa-papeze-frantiska-k-roku-rodin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odiny.cz/slavime-rok-rodiny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erezicka.cz/download/11330/" TargetMode="External"/><Relationship Id="rId11" Type="http://schemas.openxmlformats.org/officeDocument/2006/relationships/hyperlink" Target="https://www.apha.cz/wp-content/uploads/2021/06/zpravodajpa-21-6.pdf" TargetMode="External"/><Relationship Id="rId5" Type="http://schemas.openxmlformats.org/officeDocument/2006/relationships/hyperlink" Target="https://terezicka.cz/download/11344/" TargetMode="External"/><Relationship Id="rId15" Type="http://schemas.openxmlformats.org/officeDocument/2006/relationships/hyperlink" Target="https://www.rodiny.cz/slavime-rok-rodiny/" TargetMode="External"/><Relationship Id="rId10" Type="http://schemas.openxmlformats.org/officeDocument/2006/relationships/hyperlink" Target="https://www.apha.cz/wp-content/uploads/2021/06/zpravodajpa-21-6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ms.1webit.cz/cms/files/strediskokobylisy.cz/2481/FIN-FIN-Zpravodaj-Stredisko-mladeze-A5-cerven-2021-jednostrany.pdf" TargetMode="External"/><Relationship Id="rId14" Type="http://schemas.openxmlformats.org/officeDocument/2006/relationships/hyperlink" Target="https://www.sadba.org/wp-content/uploads/2021/06/21-06_7_misijni_kaleidoskop_cz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FiJV7jtsecbSZppH/0zEbqcQeQ==">AMUW2mULNbtVWoG7EIAHCtivDwnJXDTvphE6U5WgN5VTRciG/gWFIqTXU2vAXGpBzHrAvfuR7wHLR3JNMNA1No8VRy9PXaVlwR36IsvRw7krHDJ9l9RTujY=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admin</cp:lastModifiedBy>
  <cp:revision>2</cp:revision>
  <dcterms:created xsi:type="dcterms:W3CDTF">2020-04-14T17:44:00Z</dcterms:created>
  <dcterms:modified xsi:type="dcterms:W3CDTF">2021-08-23T07:53:00Z</dcterms:modified>
</cp:coreProperties>
</file>