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E59" w:rsidRDefault="001D76E0">
      <w:pPr>
        <w:spacing w:before="24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Ohlášky 22.–29. 3. 2020 </w:t>
      </w:r>
      <w:r>
        <w:rPr>
          <w:rFonts w:ascii="Times New Roman" w:eastAsia="Times New Roman" w:hAnsi="Times New Roman" w:cs="Times New Roman"/>
          <w:b/>
          <w:color w:val="FF00FF"/>
          <w:sz w:val="40"/>
          <w:szCs w:val="40"/>
        </w:rPr>
        <w:t>– 4. neděle postní A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D1E59" w:rsidRDefault="001D76E0" w:rsidP="004842EC">
      <w:pPr>
        <w:numPr>
          <w:ilvl w:val="0"/>
          <w:numId w:val="1"/>
        </w:numPr>
        <w:spacing w:before="240" w:after="120" w:line="240" w:lineRule="auto"/>
        <w:ind w:left="278" w:hanging="357"/>
        <w:jc w:val="both"/>
        <w:rPr>
          <w:rFonts w:ascii="Calibri" w:eastAsia="Calibri" w:hAnsi="Calibri" w:cs="Calibri"/>
          <w:sz w:val="28"/>
          <w:szCs w:val="28"/>
        </w:rPr>
      </w:pPr>
      <w:r w:rsidRPr="004842EC">
        <w:rPr>
          <w:rFonts w:ascii="Calibri" w:eastAsia="Calibri" w:hAnsi="Calibri" w:cs="Calibri"/>
          <w:b/>
          <w:sz w:val="28"/>
          <w:szCs w:val="28"/>
          <w:highlight w:val="yellow"/>
        </w:rPr>
        <w:t>Slavíme 4. neděli postní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4842EC"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z w:val="28"/>
          <w:szCs w:val="28"/>
        </w:rPr>
        <w:t xml:space="preserve"> v</w:t>
      </w:r>
      <w:r w:rsidR="004842EC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liturgii je nazývána Jásavá, v růžové barvě. Možná se to zdá v současné době nereálné, ale jako křesťané máme i dnes důvod k radosti a pokoji: </w:t>
      </w:r>
      <w:r w:rsidR="004842EC">
        <w:rPr>
          <w:rFonts w:ascii="Calibri" w:eastAsia="Calibri" w:hAnsi="Calibri" w:cs="Calibri"/>
          <w:sz w:val="28"/>
          <w:szCs w:val="28"/>
        </w:rPr>
        <w:t>„</w:t>
      </w:r>
      <w:r>
        <w:rPr>
          <w:rFonts w:ascii="Calibri" w:eastAsia="Calibri" w:hAnsi="Calibri" w:cs="Calibri"/>
          <w:sz w:val="28"/>
          <w:szCs w:val="28"/>
        </w:rPr>
        <w:t xml:space="preserve">Nebojte se, já jsem s vámi!” se neustále opakuje v Bibli. </w:t>
      </w:r>
      <w:r w:rsidR="004842EC">
        <w:rPr>
          <w:rFonts w:ascii="Calibri" w:eastAsia="Calibri" w:hAnsi="Calibri" w:cs="Calibri"/>
          <w:sz w:val="28"/>
          <w:szCs w:val="28"/>
        </w:rPr>
        <w:t>„</w:t>
      </w:r>
      <w:r>
        <w:rPr>
          <w:rFonts w:ascii="Calibri" w:eastAsia="Calibri" w:hAnsi="Calibri" w:cs="Calibri"/>
          <w:sz w:val="28"/>
          <w:szCs w:val="28"/>
        </w:rPr>
        <w:t>Nic nás nemůže odloučit od Boží lásky… Nic a nik</w:t>
      </w:r>
      <w:r>
        <w:rPr>
          <w:rFonts w:ascii="Calibri" w:eastAsia="Calibri" w:hAnsi="Calibri" w:cs="Calibri"/>
          <w:sz w:val="28"/>
          <w:szCs w:val="28"/>
        </w:rPr>
        <w:t xml:space="preserve">do vás nemůže vyrvat z Otcových rukou, z Ježíšových rukou!” Přijměme vírou tento základní důvod k radosti a pokoji a radost a pokoj nesme dál. </w:t>
      </w:r>
    </w:p>
    <w:p w:rsidR="004842EC" w:rsidRPr="004842EC" w:rsidRDefault="004842EC" w:rsidP="004842EC">
      <w:pPr>
        <w:numPr>
          <w:ilvl w:val="0"/>
          <w:numId w:val="1"/>
        </w:numPr>
        <w:spacing w:before="120" w:after="120" w:line="240" w:lineRule="auto"/>
        <w:ind w:left="278" w:hanging="357"/>
        <w:jc w:val="both"/>
        <w:rPr>
          <w:rFonts w:ascii="Calibri" w:eastAsia="Calibri" w:hAnsi="Calibri" w:cs="Calibri"/>
          <w:sz w:val="28"/>
          <w:szCs w:val="28"/>
        </w:rPr>
      </w:pPr>
      <w:r w:rsidRPr="004842EC">
        <w:rPr>
          <w:rFonts w:ascii="Calibri" w:eastAsia="Calibri" w:hAnsi="Calibri" w:cs="Calibri"/>
          <w:sz w:val="28"/>
          <w:szCs w:val="28"/>
        </w:rPr>
        <w:t xml:space="preserve">Na středu připadá </w:t>
      </w:r>
      <w:r w:rsidRPr="004842EC">
        <w:rPr>
          <w:rFonts w:ascii="Calibri" w:eastAsia="Calibri" w:hAnsi="Calibri" w:cs="Calibri"/>
          <w:b/>
          <w:sz w:val="28"/>
          <w:szCs w:val="28"/>
        </w:rPr>
        <w:t>slavno</w:t>
      </w:r>
      <w:r>
        <w:rPr>
          <w:rFonts w:ascii="Calibri" w:eastAsia="Calibri" w:hAnsi="Calibri" w:cs="Calibri"/>
          <w:b/>
          <w:sz w:val="28"/>
          <w:szCs w:val="28"/>
        </w:rPr>
        <w:t>st</w:t>
      </w:r>
      <w:r w:rsidRPr="004842EC">
        <w:rPr>
          <w:rFonts w:ascii="Calibri" w:eastAsia="Calibri" w:hAnsi="Calibri" w:cs="Calibri"/>
          <w:b/>
          <w:sz w:val="28"/>
          <w:szCs w:val="28"/>
        </w:rPr>
        <w:t xml:space="preserve"> Zvěstování Páně. </w:t>
      </w:r>
    </w:p>
    <w:p w:rsidR="004D1E59" w:rsidRDefault="001D76E0" w:rsidP="004842EC">
      <w:pPr>
        <w:numPr>
          <w:ilvl w:val="0"/>
          <w:numId w:val="1"/>
        </w:numPr>
        <w:spacing w:after="120" w:line="240" w:lineRule="auto"/>
        <w:ind w:left="278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Velké poděkování všem, kteří se zapojil</w:t>
      </w: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 xml:space="preserve">i do šití roušek a dokázali tuto aktivitu zorganizovat do akce </w:t>
      </w:r>
      <w:r>
        <w:rPr>
          <w:rFonts w:ascii="Calibri" w:eastAsia="Calibri" w:hAnsi="Calibri" w:cs="Calibri"/>
          <w:b/>
          <w:sz w:val="28"/>
          <w:szCs w:val="28"/>
          <w:highlight w:val="yellow"/>
        </w:rPr>
        <w:t xml:space="preserve">Roušky od </w:t>
      </w:r>
      <w:r>
        <w:rPr>
          <w:rFonts w:ascii="Calibri" w:eastAsia="Calibri" w:hAnsi="Calibri" w:cs="Calibri"/>
          <w:b/>
          <w:sz w:val="28"/>
          <w:szCs w:val="28"/>
          <w:highlight w:val="yellow"/>
        </w:rPr>
        <w:t>Terezičky</w:t>
      </w:r>
      <w:r>
        <w:rPr>
          <w:rFonts w:ascii="Calibri" w:eastAsia="Calibri" w:hAnsi="Calibri" w:cs="Calibri"/>
          <w:sz w:val="28"/>
          <w:szCs w:val="28"/>
        </w:rPr>
        <w:t xml:space="preserve">. Do kostela vstupují lidé, někteří možná i poprvé v životě, přinesou látky, zakladače na stuhy vytištěné na </w:t>
      </w:r>
      <w:proofErr w:type="gramStart"/>
      <w:r>
        <w:rPr>
          <w:rFonts w:ascii="Calibri" w:eastAsia="Calibri" w:hAnsi="Calibri" w:cs="Calibri"/>
          <w:sz w:val="28"/>
          <w:szCs w:val="28"/>
        </w:rPr>
        <w:t>3D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tiskárnách přes noc. Aktivita stále trvá. Více na </w:t>
      </w:r>
      <w:hyperlink r:id="rId5">
        <w:r>
          <w:rPr>
            <w:rFonts w:ascii="Calibri" w:eastAsia="Calibri" w:hAnsi="Calibri" w:cs="Calibri"/>
            <w:sz w:val="28"/>
            <w:szCs w:val="28"/>
            <w:u w:val="single"/>
          </w:rPr>
          <w:t>https://rousky-terezicka.webn</w:t>
        </w:r>
        <w:r>
          <w:rPr>
            <w:rFonts w:ascii="Calibri" w:eastAsia="Calibri" w:hAnsi="Calibri" w:cs="Calibri"/>
            <w:sz w:val="28"/>
            <w:szCs w:val="28"/>
            <w:u w:val="single"/>
          </w:rPr>
          <w:t>ode.cz/</w:t>
        </w:r>
      </w:hyperlink>
    </w:p>
    <w:p w:rsidR="004D1E59" w:rsidRDefault="001D76E0" w:rsidP="004842EC">
      <w:pPr>
        <w:numPr>
          <w:ilvl w:val="0"/>
          <w:numId w:val="1"/>
        </w:numPr>
        <w:spacing w:after="120" w:line="240" w:lineRule="auto"/>
        <w:ind w:left="278" w:hanging="35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Oceňujeme tým Alfy, kterému se podařilo vymyslet způsob, jak v Alfě pokračovat i v této situaci, jak ve skupinkách komunikovat s využitím komunikačních prostředků přes účet Google a </w:t>
      </w:r>
      <w:proofErr w:type="spellStart"/>
      <w:r>
        <w:rPr>
          <w:rFonts w:ascii="Calibri" w:eastAsia="Calibri" w:hAnsi="Calibri" w:cs="Calibri"/>
          <w:sz w:val="28"/>
          <w:szCs w:val="28"/>
        </w:rPr>
        <w:t>Hangouts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Meet</w:t>
      </w:r>
      <w:proofErr w:type="spellEnd"/>
      <w:r>
        <w:rPr>
          <w:rFonts w:ascii="Calibri" w:eastAsia="Calibri" w:hAnsi="Calibri" w:cs="Calibri"/>
          <w:sz w:val="28"/>
          <w:szCs w:val="28"/>
        </w:rPr>
        <w:t>. Pokud byste měli zájem, požádejte někoho z účastník</w:t>
      </w:r>
      <w:r>
        <w:rPr>
          <w:rFonts w:ascii="Calibri" w:eastAsia="Calibri" w:hAnsi="Calibri" w:cs="Calibri"/>
          <w:sz w:val="28"/>
          <w:szCs w:val="28"/>
        </w:rPr>
        <w:t xml:space="preserve">ů Alfy nebo Tomáše </w:t>
      </w:r>
      <w:proofErr w:type="spellStart"/>
      <w:r>
        <w:rPr>
          <w:rFonts w:ascii="Calibri" w:eastAsia="Calibri" w:hAnsi="Calibri" w:cs="Calibri"/>
          <w:sz w:val="28"/>
          <w:szCs w:val="28"/>
        </w:rPr>
        <w:t>Redlicha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o bližší informace, jak to lze provést.</w:t>
      </w:r>
    </w:p>
    <w:p w:rsidR="004D1E59" w:rsidRDefault="001D76E0" w:rsidP="004842EC">
      <w:pPr>
        <w:numPr>
          <w:ilvl w:val="0"/>
          <w:numId w:val="1"/>
        </w:numPr>
        <w:spacing w:after="120" w:line="240" w:lineRule="auto"/>
        <w:ind w:left="278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Děkujeme všem, kteří nabízíte </w:t>
      </w:r>
      <w:r>
        <w:rPr>
          <w:rFonts w:ascii="Calibri" w:eastAsia="Calibri" w:hAnsi="Calibri" w:cs="Calibri"/>
          <w:b/>
          <w:sz w:val="28"/>
          <w:szCs w:val="28"/>
          <w:highlight w:val="yellow"/>
        </w:rPr>
        <w:t>pomoc pro seniory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ve svém okolí. Pokud byste o někom takovém ve svém okolí věděli, nabídněte mu prosím pomoc s nákupem, telefonický rozhovor třeba i s k</w:t>
      </w:r>
      <w:r>
        <w:rPr>
          <w:rFonts w:ascii="Calibri" w:eastAsia="Calibri" w:hAnsi="Calibri" w:cs="Calibri"/>
          <w:sz w:val="28"/>
          <w:szCs w:val="28"/>
        </w:rPr>
        <w:t>rátkou modlitbou apod. Pomozte prosím i s osvětou, aby zbytečně nevycházeli do míst, kde se setkávají s větším množstvím lidí. Řada lidí nabízí pomoc i přes farnost, ale zatím se nám nedaří zkontaktovat starší lidi, kteří by o pomoc stáli. Pokud byste o ně</w:t>
      </w:r>
      <w:r>
        <w:rPr>
          <w:rFonts w:ascii="Calibri" w:eastAsia="Calibri" w:hAnsi="Calibri" w:cs="Calibri"/>
          <w:sz w:val="28"/>
          <w:szCs w:val="28"/>
        </w:rPr>
        <w:t xml:space="preserve">kom věděli, kdo by potřeboval dobrovolnou pomoc, kterou sami poskytnout nemůžete, napište prosím na </w:t>
      </w:r>
      <w:hyperlink r:id="rId6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vzajemnapomoc@sdb.cz</w:t>
        </w:r>
      </w:hyperlink>
      <w:r>
        <w:rPr>
          <w:rFonts w:ascii="Calibri" w:eastAsia="Calibri" w:hAnsi="Calibri" w:cs="Calibri"/>
          <w:sz w:val="28"/>
          <w:szCs w:val="28"/>
        </w:rPr>
        <w:t xml:space="preserve"> a budeme se snažit pomoc zprostředkovat. </w:t>
      </w:r>
    </w:p>
    <w:p w:rsidR="004D1E59" w:rsidRDefault="001D76E0" w:rsidP="004842EC">
      <w:pPr>
        <w:numPr>
          <w:ilvl w:val="0"/>
          <w:numId w:val="1"/>
        </w:numPr>
        <w:spacing w:after="120" w:line="240" w:lineRule="auto"/>
        <w:ind w:left="278" w:hanging="35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Pokud byste věděli o někom ze starších lidí, kdo by rád přijal doma svátosti, oznamte to prosím salesiánovi, který má službu v kostele, a</w:t>
      </w:r>
      <w:r>
        <w:rPr>
          <w:rFonts w:ascii="Calibri" w:eastAsia="Calibri" w:hAnsi="Calibri" w:cs="Calibri"/>
          <w:sz w:val="28"/>
          <w:szCs w:val="28"/>
        </w:rPr>
        <w:t xml:space="preserve">nebo na telefonu </w:t>
      </w:r>
      <w:r>
        <w:rPr>
          <w:rFonts w:ascii="Calibri" w:eastAsia="Calibri" w:hAnsi="Calibri" w:cs="Calibri"/>
          <w:b/>
          <w:sz w:val="28"/>
          <w:szCs w:val="28"/>
          <w:highlight w:val="yellow"/>
        </w:rPr>
        <w:t>283 029 165</w:t>
      </w:r>
      <w:r>
        <w:rPr>
          <w:rFonts w:ascii="Calibri" w:eastAsia="Calibri" w:hAnsi="Calibri" w:cs="Calibri"/>
          <w:sz w:val="28"/>
          <w:szCs w:val="28"/>
        </w:rPr>
        <w:t>. Na toto číslo také volejte, pokud potřebujete nějaké informace z farnosti, návštěvu nemo</w:t>
      </w:r>
      <w:r>
        <w:rPr>
          <w:rFonts w:ascii="Calibri" w:eastAsia="Calibri" w:hAnsi="Calibri" w:cs="Calibri"/>
          <w:sz w:val="28"/>
          <w:szCs w:val="28"/>
        </w:rPr>
        <w:t xml:space="preserve">cných, zajištění pohřbu či vyřídit nějaká potvrzení atd. </w:t>
      </w:r>
    </w:p>
    <w:p w:rsidR="004D1E59" w:rsidRDefault="001D76E0" w:rsidP="004842EC">
      <w:pPr>
        <w:numPr>
          <w:ilvl w:val="0"/>
          <w:numId w:val="1"/>
        </w:numPr>
        <w:spacing w:after="120" w:line="240" w:lineRule="auto"/>
        <w:ind w:left="278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highlight w:val="yellow"/>
        </w:rPr>
        <w:t>Kostel sv. Terezičky zůstává</w:t>
      </w:r>
      <w:r>
        <w:rPr>
          <w:rFonts w:ascii="Calibri" w:eastAsia="Calibri" w:hAnsi="Calibri" w:cs="Calibri"/>
          <w:sz w:val="28"/>
          <w:szCs w:val="28"/>
        </w:rPr>
        <w:t xml:space="preserve"> sice i nadále bez bohoslužeb, ale je </w:t>
      </w:r>
      <w:r>
        <w:rPr>
          <w:rFonts w:ascii="Calibri" w:eastAsia="Calibri" w:hAnsi="Calibri" w:cs="Calibri"/>
          <w:b/>
          <w:sz w:val="28"/>
          <w:szCs w:val="28"/>
          <w:highlight w:val="yellow"/>
        </w:rPr>
        <w:t>otevřen</w:t>
      </w:r>
      <w:r>
        <w:rPr>
          <w:rFonts w:ascii="Calibri" w:eastAsia="Calibri" w:hAnsi="Calibri" w:cs="Calibri"/>
          <w:sz w:val="28"/>
          <w:szCs w:val="28"/>
          <w:highlight w:val="yellow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ve všední dny od 9 do 12 a od 15 do 19 h, v neděli pak od 7 do 12 a od 15 do 19 h ke krátké adoraci, svátosti smíření a indi</w:t>
      </w:r>
      <w:r>
        <w:rPr>
          <w:rFonts w:ascii="Calibri" w:eastAsia="Calibri" w:hAnsi="Calibri" w:cs="Calibri"/>
          <w:sz w:val="28"/>
          <w:szCs w:val="28"/>
        </w:rPr>
        <w:t>viduálnímu přijetí Eucharistie. Všechny úmysly, na které měly být mše slouženy, budou spolubratry slouženy při soukromých bohoslužbách. Po skončení omezení se můžete v sakristii domluvit na případné přesunutí mešní intence na jiný termín. V kostele je možn</w:t>
      </w:r>
      <w:r>
        <w:rPr>
          <w:rFonts w:ascii="Calibri" w:eastAsia="Calibri" w:hAnsi="Calibri" w:cs="Calibri"/>
          <w:sz w:val="28"/>
          <w:szCs w:val="28"/>
        </w:rPr>
        <w:t xml:space="preserve">é vyzvednout Katolický týdeník či Světlo. </w:t>
      </w:r>
    </w:p>
    <w:p w:rsidR="004D1E59" w:rsidRDefault="001D76E0" w:rsidP="004842EC">
      <w:pPr>
        <w:numPr>
          <w:ilvl w:val="0"/>
          <w:numId w:val="1"/>
        </w:numPr>
        <w:spacing w:before="240" w:line="240" w:lineRule="auto"/>
        <w:ind w:left="28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Aktuální informace jsou i nadále na webu</w:t>
      </w:r>
    </w:p>
    <w:p w:rsidR="004D1E59" w:rsidRDefault="001D76E0" w:rsidP="004842EC">
      <w:pPr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yellow"/>
        </w:rPr>
      </w:pPr>
      <w:hyperlink r:id="rId7">
        <w:r>
          <w:rPr>
            <w:rFonts w:ascii="Times New Roman" w:eastAsia="Times New Roman" w:hAnsi="Times New Roman" w:cs="Times New Roman"/>
            <w:b/>
            <w:color w:val="1155CC"/>
            <w:sz w:val="36"/>
            <w:szCs w:val="36"/>
            <w:highlight w:val="yellow"/>
            <w:u w:val="single"/>
          </w:rPr>
          <w:t>www.terezicka.cz/koronavir</w:t>
        </w:r>
      </w:hyperlink>
    </w:p>
    <w:p w:rsidR="004D1E59" w:rsidRDefault="001D76E0" w:rsidP="004842EC">
      <w:pPr>
        <w:numPr>
          <w:ilvl w:val="0"/>
          <w:numId w:val="1"/>
        </w:numPr>
        <w:spacing w:before="120"/>
        <w:ind w:left="278" w:hanging="35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Jsou samozřejmě </w:t>
      </w:r>
      <w:r w:rsidRPr="004842EC">
        <w:rPr>
          <w:rFonts w:ascii="Calibri" w:eastAsia="Calibri" w:hAnsi="Calibri" w:cs="Calibri"/>
          <w:b/>
          <w:color w:val="FF0000"/>
          <w:sz w:val="28"/>
          <w:szCs w:val="28"/>
        </w:rPr>
        <w:t>zrušeny ostatní plánované</w:t>
      </w:r>
      <w:r w:rsidR="004842EC">
        <w:rPr>
          <w:rFonts w:ascii="Calibri" w:eastAsia="Calibri" w:hAnsi="Calibri" w:cs="Calibri"/>
          <w:b/>
          <w:color w:val="FF0000"/>
          <w:sz w:val="28"/>
          <w:szCs w:val="28"/>
        </w:rPr>
        <w:t xml:space="preserve"> společné</w:t>
      </w:r>
      <w:r w:rsidRPr="004842EC">
        <w:rPr>
          <w:rFonts w:ascii="Calibri" w:eastAsia="Calibri" w:hAnsi="Calibri" w:cs="Calibri"/>
          <w:b/>
          <w:color w:val="FF0000"/>
          <w:sz w:val="28"/>
          <w:szCs w:val="28"/>
        </w:rPr>
        <w:t xml:space="preserve"> aktivity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4842EC" w:rsidRDefault="004842EC" w:rsidP="004842EC">
      <w:pPr>
        <w:numPr>
          <w:ilvl w:val="0"/>
          <w:numId w:val="1"/>
        </w:numPr>
        <w:spacing w:before="120"/>
        <w:ind w:left="278" w:hanging="35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 webových stránkách jsou </w:t>
      </w:r>
      <w:r w:rsidRPr="004842EC">
        <w:rPr>
          <w:rFonts w:ascii="Calibri" w:eastAsia="Calibri" w:hAnsi="Calibri" w:cs="Calibri"/>
          <w:b/>
          <w:sz w:val="28"/>
          <w:szCs w:val="28"/>
        </w:rPr>
        <w:t>nahrávky přednášek</w:t>
      </w:r>
      <w:r>
        <w:rPr>
          <w:rFonts w:ascii="Calibri" w:eastAsia="Calibri" w:hAnsi="Calibri" w:cs="Calibri"/>
          <w:sz w:val="28"/>
          <w:szCs w:val="28"/>
        </w:rPr>
        <w:t xml:space="preserve"> duchovních obnov od Milana </w:t>
      </w:r>
      <w:proofErr w:type="spellStart"/>
      <w:r>
        <w:rPr>
          <w:rFonts w:ascii="Calibri" w:eastAsia="Calibri" w:hAnsi="Calibri" w:cs="Calibri"/>
          <w:sz w:val="28"/>
          <w:szCs w:val="28"/>
        </w:rPr>
        <w:t>Mihulce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Josefa Šplíchala.</w:t>
      </w:r>
    </w:p>
    <w:p w:rsidR="004D1E59" w:rsidRPr="004842EC" w:rsidRDefault="001D76E0" w:rsidP="004842EC">
      <w:pPr>
        <w:numPr>
          <w:ilvl w:val="0"/>
          <w:numId w:val="1"/>
        </w:numPr>
        <w:spacing w:before="120"/>
        <w:ind w:left="278" w:hanging="35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Připomínáme </w:t>
      </w:r>
      <w:r>
        <w:rPr>
          <w:rFonts w:ascii="Calibri" w:eastAsia="Calibri" w:hAnsi="Calibri" w:cs="Calibri"/>
          <w:b/>
          <w:sz w:val="28"/>
          <w:szCs w:val="28"/>
        </w:rPr>
        <w:t xml:space="preserve">změnu času </w:t>
      </w:r>
      <w:r>
        <w:rPr>
          <w:rFonts w:ascii="Calibri" w:eastAsia="Calibri" w:hAnsi="Calibri" w:cs="Calibri"/>
          <w:sz w:val="28"/>
          <w:szCs w:val="28"/>
        </w:rPr>
        <w:t>ze soboty na nedě</w:t>
      </w:r>
      <w:r>
        <w:rPr>
          <w:rFonts w:ascii="Calibri" w:eastAsia="Calibri" w:hAnsi="Calibri" w:cs="Calibri"/>
          <w:sz w:val="28"/>
          <w:szCs w:val="28"/>
        </w:rPr>
        <w:t xml:space="preserve">li 29. března. Hodiny posouváme o hodinu dopředu. (Ale protože </w:t>
      </w:r>
      <w:r w:rsidR="004842EC">
        <w:rPr>
          <w:rFonts w:ascii="Calibri" w:eastAsia="Calibri" w:hAnsi="Calibri" w:cs="Calibri"/>
          <w:sz w:val="28"/>
          <w:szCs w:val="28"/>
        </w:rPr>
        <w:t xml:space="preserve">teď </w:t>
      </w:r>
      <w:r>
        <w:rPr>
          <w:rFonts w:ascii="Calibri" w:eastAsia="Calibri" w:hAnsi="Calibri" w:cs="Calibri"/>
          <w:sz w:val="28"/>
          <w:szCs w:val="28"/>
        </w:rPr>
        <w:t>nikam nespěcháme, tak to asi není důležité.)</w:t>
      </w:r>
    </w:p>
    <w:p w:rsidR="004D1E59" w:rsidRDefault="001D76E0" w:rsidP="004842EC">
      <w:pPr>
        <w:spacing w:before="240" w:line="240" w:lineRule="auto"/>
        <w:ind w:left="2880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Bohoslužby 22.–29. 3. 2020</w:t>
      </w:r>
    </w:p>
    <w:p w:rsidR="004D1E59" w:rsidRDefault="001D76E0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slavené spolubratry v komunitní kapli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D1E59" w:rsidRDefault="004D1E59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W w:w="1038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1515"/>
        <w:gridCol w:w="8055"/>
      </w:tblGrid>
      <w:tr w:rsidR="004D1E59">
        <w:trPr>
          <w:jc w:val="center"/>
        </w:trPr>
        <w:tc>
          <w:tcPr>
            <w:tcW w:w="810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1E59" w:rsidRDefault="001D76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22. 3.</w:t>
            </w:r>
          </w:p>
        </w:tc>
        <w:tc>
          <w:tcPr>
            <w:tcW w:w="1515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1E59" w:rsidRDefault="001D76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055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1E59" w:rsidRDefault="001D76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neděle postní</w:t>
            </w:r>
          </w:p>
        </w:tc>
      </w:tr>
      <w:tr w:rsidR="004D1E59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1E59" w:rsidRDefault="001D76E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7:30</w:t>
            </w:r>
          </w:p>
          <w:p w:rsidR="004D1E59" w:rsidRDefault="001D76E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9:00</w:t>
            </w:r>
          </w:p>
          <w:p w:rsidR="004D1E59" w:rsidRDefault="001D76E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10:30</w:t>
            </w:r>
          </w:p>
          <w:p w:rsidR="004D1E59" w:rsidRDefault="001D76E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18:30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1E59" w:rsidRDefault="001D76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tatínka, bratra a celý rod</w:t>
            </w:r>
          </w:p>
          <w:p w:rsidR="004D1E59" w:rsidRDefault="001D76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úmysl dárce</w:t>
            </w:r>
          </w:p>
          <w:p w:rsidR="004D1E59" w:rsidRDefault="001D76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Jiřího Hronka</w:t>
            </w:r>
          </w:p>
          <w:p w:rsidR="004D1E59" w:rsidRDefault="001D76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</w:tc>
      </w:tr>
      <w:tr w:rsidR="004D1E59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1E59" w:rsidRDefault="001D76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23. 3.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1E59" w:rsidRDefault="001D76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1E59" w:rsidRDefault="004D1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1E59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1E59" w:rsidRDefault="001D76E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6:30</w:t>
            </w:r>
          </w:p>
          <w:p w:rsidR="004D1E59" w:rsidRDefault="001D76E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18:30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1E59" w:rsidRDefault="001D76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prarodiče z obou stran</w:t>
            </w:r>
          </w:p>
          <w:p w:rsidR="004D1E59" w:rsidRDefault="001D76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fyzické a duchovní uzdravení rodu</w:t>
            </w:r>
          </w:p>
        </w:tc>
      </w:tr>
      <w:tr w:rsidR="004D1E59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1E59" w:rsidRDefault="001D76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24. 3.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1E59" w:rsidRDefault="001D76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Úterý  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1E59" w:rsidRDefault="004D1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1E59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1E59" w:rsidRDefault="001D76E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6:30</w:t>
            </w:r>
          </w:p>
          <w:p w:rsidR="004D1E59" w:rsidRDefault="001D76E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18:30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1E59" w:rsidRDefault="001D76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rodiče, manžela a sourozence</w:t>
            </w:r>
          </w:p>
          <w:p w:rsidR="004D1E59" w:rsidRDefault="001D76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mládež</w:t>
            </w:r>
          </w:p>
        </w:tc>
      </w:tr>
      <w:tr w:rsidR="004D1E59">
        <w:trPr>
          <w:jc w:val="center"/>
        </w:trPr>
        <w:tc>
          <w:tcPr>
            <w:tcW w:w="81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1E59" w:rsidRPr="001D76E0" w:rsidRDefault="001D76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76E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25. 3.</w:t>
            </w:r>
          </w:p>
        </w:tc>
        <w:tc>
          <w:tcPr>
            <w:tcW w:w="151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1E59" w:rsidRPr="001D76E0" w:rsidRDefault="001D76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1D76E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Středa</w:t>
            </w:r>
            <w:proofErr w:type="gramEnd"/>
          </w:p>
        </w:tc>
        <w:tc>
          <w:tcPr>
            <w:tcW w:w="805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1E59" w:rsidRDefault="001D76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Slavnost ZVĚSTOVÁNÍ PÁNĚ</w:t>
            </w:r>
          </w:p>
        </w:tc>
      </w:tr>
      <w:tr w:rsidR="004D1E59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1E59" w:rsidRDefault="001D76E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6:30</w:t>
            </w:r>
          </w:p>
          <w:p w:rsidR="004D1E59" w:rsidRDefault="001D76E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17.00</w:t>
            </w:r>
          </w:p>
          <w:p w:rsidR="004D1E59" w:rsidRDefault="001D76E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18:30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1E59" w:rsidRDefault="001D76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rodinu Sochovu</w:t>
            </w:r>
          </w:p>
          <w:p w:rsidR="004D1E59" w:rsidRDefault="001D76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zdraví a Boží požehnání pro Helenku a celou rodinu</w:t>
            </w:r>
          </w:p>
          <w:p w:rsidR="004D1E59" w:rsidRDefault="001D76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všechny ohrožené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koronavirem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lékaře a zdravotníky a za to,</w:t>
            </w:r>
          </w:p>
          <w:p w:rsidR="004D1E59" w:rsidRDefault="001D76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abychom se nenechali spoutat strachem</w:t>
            </w:r>
          </w:p>
        </w:tc>
      </w:tr>
      <w:tr w:rsidR="004D1E59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1E59" w:rsidRDefault="001D76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26. 3.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1E59" w:rsidRDefault="001D76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Čtvrtek</w:t>
            </w:r>
            <w:proofErr w:type="gramEnd"/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1E59" w:rsidRDefault="001D76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4D1E59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1E59" w:rsidRDefault="001D76E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6:30</w:t>
            </w:r>
          </w:p>
          <w:p w:rsidR="004D1E59" w:rsidRDefault="001D76E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18:30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1E59" w:rsidRDefault="001D76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Boží požehnání pro syna Ladislava</w:t>
            </w:r>
          </w:p>
          <w:p w:rsidR="004D1E59" w:rsidRDefault="001D76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tatínka Vladimíra Kučeru</w:t>
            </w:r>
          </w:p>
        </w:tc>
      </w:tr>
      <w:tr w:rsidR="004D1E59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1E59" w:rsidRDefault="001D76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27. 3.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1E59" w:rsidRDefault="001D76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Pátek</w:t>
            </w:r>
            <w:proofErr w:type="gramEnd"/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1E59" w:rsidRDefault="004D1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1E59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1E59" w:rsidRDefault="001D76E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6:30</w:t>
            </w:r>
          </w:p>
          <w:p w:rsidR="004D1E59" w:rsidRDefault="001D76E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18:30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1E59" w:rsidRDefault="001D76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skupiny modliteb matek naší farnosti</w:t>
            </w:r>
          </w:p>
          <w:p w:rsidR="004D1E59" w:rsidRDefault="001D76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poděkování za 80 let života s prosbou za spásu duší rodičů</w:t>
            </w:r>
          </w:p>
        </w:tc>
      </w:tr>
      <w:tr w:rsidR="004D1E59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1E59" w:rsidRDefault="001D76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28. 3.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1E59" w:rsidRDefault="001D76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Sobota</w:t>
            </w:r>
            <w:proofErr w:type="gramEnd"/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1E59" w:rsidRDefault="004D1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1E59" w:rsidTr="001D76E0">
        <w:trPr>
          <w:trHeight w:val="393"/>
          <w:jc w:val="center"/>
        </w:trPr>
        <w:tc>
          <w:tcPr>
            <w:tcW w:w="2325" w:type="dxa"/>
            <w:gridSpan w:val="2"/>
            <w:tcBorders>
              <w:bottom w:val="single" w:sz="4" w:space="0" w:color="E5DFEC" w:themeColor="accent4" w:themeTint="3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1E59" w:rsidRDefault="001D76E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6:30</w:t>
            </w:r>
          </w:p>
          <w:p w:rsidR="004D1E59" w:rsidRDefault="001D76E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18:30</w:t>
            </w:r>
          </w:p>
        </w:tc>
        <w:tc>
          <w:tcPr>
            <w:tcW w:w="8055" w:type="dxa"/>
            <w:tcBorders>
              <w:bottom w:val="single" w:sz="4" w:space="0" w:color="E5DFEC" w:themeColor="accent4" w:themeTint="3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1E59" w:rsidRDefault="001D76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Jaroslavu Urbanovou</w:t>
            </w:r>
          </w:p>
          <w:p w:rsidR="004D1E59" w:rsidRDefault="001D76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rodiny 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odliteb matek</w:t>
            </w:r>
          </w:p>
        </w:tc>
      </w:tr>
      <w:tr w:rsidR="004D1E59" w:rsidTr="001D76E0">
        <w:trPr>
          <w:jc w:val="center"/>
        </w:trPr>
        <w:tc>
          <w:tcPr>
            <w:tcW w:w="810" w:type="dxa"/>
            <w:tcBorders>
              <w:top w:val="single" w:sz="4" w:space="0" w:color="E5DFEC" w:themeColor="accent4" w:themeTint="33"/>
              <w:left w:val="single" w:sz="4" w:space="0" w:color="E5DFEC" w:themeColor="accent4" w:themeTint="33"/>
              <w:bottom w:val="single" w:sz="4" w:space="0" w:color="E5DFEC" w:themeColor="accent4" w:themeTint="33"/>
              <w:right w:val="single" w:sz="4" w:space="0" w:color="E5DFEC" w:themeColor="accent4" w:themeTint="33"/>
            </w:tcBorders>
            <w:shd w:val="clear" w:color="auto" w:fill="CCC0D9" w:themeFill="accent4" w:themeFillTint="66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1E59" w:rsidRPr="001D76E0" w:rsidRDefault="001D76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6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29. 3.</w:t>
            </w:r>
          </w:p>
        </w:tc>
        <w:tc>
          <w:tcPr>
            <w:tcW w:w="1515" w:type="dxa"/>
            <w:tcBorders>
              <w:top w:val="single" w:sz="4" w:space="0" w:color="E5DFEC" w:themeColor="accent4" w:themeTint="33"/>
              <w:left w:val="single" w:sz="4" w:space="0" w:color="E5DFEC" w:themeColor="accent4" w:themeTint="33"/>
              <w:bottom w:val="single" w:sz="4" w:space="0" w:color="E5DFEC" w:themeColor="accent4" w:themeTint="33"/>
              <w:right w:val="single" w:sz="4" w:space="0" w:color="E5DFEC" w:themeColor="accent4" w:themeTint="33"/>
            </w:tcBorders>
            <w:shd w:val="clear" w:color="auto" w:fill="CCC0D9" w:themeFill="accent4" w:themeFillTint="66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1E59" w:rsidRPr="001D76E0" w:rsidRDefault="001D76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D76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055" w:type="dxa"/>
            <w:tcBorders>
              <w:top w:val="single" w:sz="4" w:space="0" w:color="E5DFEC" w:themeColor="accent4" w:themeTint="33"/>
              <w:left w:val="single" w:sz="4" w:space="0" w:color="E5DFEC" w:themeColor="accent4" w:themeTint="33"/>
              <w:bottom w:val="single" w:sz="4" w:space="0" w:color="E5DFEC" w:themeColor="accent4" w:themeTint="33"/>
              <w:right w:val="single" w:sz="4" w:space="0" w:color="E5DFEC" w:themeColor="accent4" w:themeTint="33"/>
            </w:tcBorders>
            <w:shd w:val="clear" w:color="auto" w:fill="CCC0D9" w:themeFill="accent4" w:themeFillTint="66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1E59" w:rsidRDefault="001D76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6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neděle postní</w:t>
            </w:r>
          </w:p>
        </w:tc>
      </w:tr>
      <w:tr w:rsidR="004D1E59" w:rsidTr="001D76E0">
        <w:trPr>
          <w:trHeight w:val="393"/>
          <w:jc w:val="center"/>
        </w:trPr>
        <w:tc>
          <w:tcPr>
            <w:tcW w:w="2325" w:type="dxa"/>
            <w:gridSpan w:val="2"/>
            <w:tcBorders>
              <w:top w:val="single" w:sz="4" w:space="0" w:color="E5DFEC" w:themeColor="accent4" w:themeTint="3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1E59" w:rsidRDefault="001D76E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7:30</w:t>
            </w:r>
          </w:p>
          <w:p w:rsidR="004D1E59" w:rsidRDefault="001D76E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9:00</w:t>
            </w:r>
          </w:p>
          <w:p w:rsidR="004D1E59" w:rsidRDefault="001D76E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10:30</w:t>
            </w:r>
          </w:p>
          <w:p w:rsidR="004D1E59" w:rsidRDefault="001D76E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18:30</w:t>
            </w:r>
          </w:p>
          <w:p w:rsidR="004D1E59" w:rsidRDefault="004D1E59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  <w:tcBorders>
              <w:top w:val="single" w:sz="4" w:space="0" w:color="E5DFEC" w:themeColor="accent4" w:themeTint="3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D1E59" w:rsidRDefault="001D76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  <w:p w:rsidR="004D1E59" w:rsidRDefault="001D76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požehnání a dary Ducha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Svatého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 kněze naší farnosti</w:t>
            </w:r>
          </w:p>
          <w:p w:rsidR="004D1E59" w:rsidRDefault="001D76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rodiče Františka a Marii Kaňkovy a jejich rodiče</w:t>
            </w:r>
          </w:p>
          <w:p w:rsidR="004D1E59" w:rsidRDefault="001D76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Liberty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Brožíkovou</w:t>
            </w:r>
          </w:p>
          <w:p w:rsidR="004D1E59" w:rsidRDefault="004D1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1E59" w:rsidRDefault="004D1E59">
      <w:pPr>
        <w:spacing w:before="240"/>
      </w:pPr>
    </w:p>
    <w:sectPr w:rsidR="004D1E59">
      <w:pgSz w:w="11909" w:h="16834"/>
      <w:pgMar w:top="425" w:right="426" w:bottom="409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46937"/>
    <w:multiLevelType w:val="multilevel"/>
    <w:tmpl w:val="58B6D4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59"/>
    <w:rsid w:val="001D76E0"/>
    <w:rsid w:val="004842EC"/>
    <w:rsid w:val="004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498E"/>
  <w15:docId w15:val="{6D1758A7-D4CE-4399-BEA7-E08FC97E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ezicka.cz/koronav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zajemnapomoc@sdb.cz" TargetMode="External"/><Relationship Id="rId5" Type="http://schemas.openxmlformats.org/officeDocument/2006/relationships/hyperlink" Target="https://rousky-terezicka.webnode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620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František Blaha</cp:lastModifiedBy>
  <cp:revision>3</cp:revision>
  <dcterms:created xsi:type="dcterms:W3CDTF">2020-03-21T15:29:00Z</dcterms:created>
  <dcterms:modified xsi:type="dcterms:W3CDTF">2020-03-21T15:38:00Z</dcterms:modified>
</cp:coreProperties>
</file>